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4D56A" w14:textId="77777777" w:rsidR="00637E4B" w:rsidRPr="00DD4521" w:rsidRDefault="00637E4B" w:rsidP="00660766">
      <w:pPr>
        <w:pStyle w:val="v1msonormal"/>
        <w:shd w:val="clear" w:color="auto" w:fill="FFFFFF"/>
        <w:spacing w:before="0" w:beforeAutospacing="0" w:after="0" w:afterAutospacing="0"/>
        <w:jc w:val="center"/>
        <w:rPr>
          <w:rFonts w:asciiTheme="minorHAnsi" w:hAnsiTheme="minorHAnsi" w:cstheme="minorHAnsi"/>
          <w:b/>
          <w:color w:val="002060"/>
        </w:rPr>
      </w:pPr>
      <w:bookmarkStart w:id="0" w:name="_GoBack"/>
      <w:bookmarkEnd w:id="0"/>
    </w:p>
    <w:p w14:paraId="65EC2B6E" w14:textId="77777777" w:rsidR="00637E4B" w:rsidRPr="00DD4521" w:rsidRDefault="00637E4B" w:rsidP="00F54042">
      <w:pPr>
        <w:pStyle w:val="v1msonormal"/>
        <w:shd w:val="clear" w:color="auto" w:fill="FFFFFF"/>
        <w:spacing w:before="0" w:beforeAutospacing="0" w:after="0" w:afterAutospacing="0"/>
        <w:jc w:val="center"/>
        <w:rPr>
          <w:rFonts w:asciiTheme="minorHAnsi" w:hAnsiTheme="minorHAnsi" w:cstheme="minorHAnsi"/>
          <w:b/>
          <w:color w:val="002060"/>
        </w:rPr>
      </w:pPr>
      <w:r w:rsidRPr="00DD4521">
        <w:rPr>
          <w:rFonts w:asciiTheme="minorHAnsi" w:hAnsiTheme="minorHAnsi" w:cstheme="minorHAnsi"/>
          <w:b/>
          <w:noProof/>
          <w:color w:val="002060"/>
        </w:rPr>
        <w:drawing>
          <wp:inline distT="0" distB="0" distL="0" distR="0" wp14:anchorId="046B5161" wp14:editId="241D988F">
            <wp:extent cx="2048510" cy="1572895"/>
            <wp:effectExtent l="0" t="0" r="889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510" cy="1572895"/>
                    </a:xfrm>
                    <a:prstGeom prst="rect">
                      <a:avLst/>
                    </a:prstGeom>
                    <a:noFill/>
                    <a:ln>
                      <a:noFill/>
                    </a:ln>
                  </pic:spPr>
                </pic:pic>
              </a:graphicData>
            </a:graphic>
          </wp:inline>
        </w:drawing>
      </w:r>
    </w:p>
    <w:p w14:paraId="304B18B1" w14:textId="77777777" w:rsidR="00637E4B" w:rsidRPr="00DD4521" w:rsidRDefault="00637E4B" w:rsidP="00F54042">
      <w:pPr>
        <w:pStyle w:val="v1msonormal"/>
        <w:shd w:val="clear" w:color="auto" w:fill="FFFFFF"/>
        <w:spacing w:before="0" w:beforeAutospacing="0" w:after="0" w:afterAutospacing="0"/>
        <w:jc w:val="center"/>
        <w:rPr>
          <w:rFonts w:asciiTheme="minorHAnsi" w:hAnsiTheme="minorHAnsi" w:cstheme="minorHAnsi"/>
          <w:b/>
          <w:color w:val="002060"/>
        </w:rPr>
      </w:pPr>
    </w:p>
    <w:p w14:paraId="4BFF1032" w14:textId="77777777" w:rsidR="0008163B" w:rsidRPr="00DD4521" w:rsidRDefault="00423FFC" w:rsidP="00F54042">
      <w:pPr>
        <w:pStyle w:val="v1msonormal"/>
        <w:shd w:val="clear" w:color="auto" w:fill="FFFFFF"/>
        <w:spacing w:before="0" w:beforeAutospacing="0" w:after="0" w:afterAutospacing="0"/>
        <w:jc w:val="center"/>
        <w:rPr>
          <w:rFonts w:asciiTheme="minorHAnsi" w:hAnsiTheme="minorHAnsi" w:cstheme="minorHAnsi"/>
          <w:b/>
          <w:i/>
          <w:color w:val="002060"/>
        </w:rPr>
      </w:pPr>
      <w:r w:rsidRPr="00DD4521">
        <w:rPr>
          <w:rFonts w:asciiTheme="minorHAnsi" w:hAnsiTheme="minorHAnsi" w:cstheme="minorHAnsi"/>
          <w:b/>
          <w:i/>
          <w:color w:val="002060"/>
        </w:rPr>
        <w:t xml:space="preserve">Comunicazione per gli studenti: </w:t>
      </w:r>
      <w:r w:rsidR="00952EEC" w:rsidRPr="00DD4521">
        <w:rPr>
          <w:rFonts w:asciiTheme="minorHAnsi" w:hAnsiTheme="minorHAnsi" w:cstheme="minorHAnsi"/>
          <w:b/>
          <w:i/>
          <w:color w:val="002060"/>
        </w:rPr>
        <w:t>Esami Telematici</w:t>
      </w:r>
      <w:r w:rsidRPr="00DD4521">
        <w:rPr>
          <w:rFonts w:asciiTheme="minorHAnsi" w:hAnsiTheme="minorHAnsi" w:cstheme="minorHAnsi"/>
          <w:b/>
          <w:i/>
          <w:color w:val="002060"/>
        </w:rPr>
        <w:t xml:space="preserve"> </w:t>
      </w:r>
    </w:p>
    <w:p w14:paraId="131D3C76" w14:textId="1EC76512" w:rsidR="00F54042" w:rsidRPr="00DD4521" w:rsidRDefault="004375C4" w:rsidP="00F54042">
      <w:pPr>
        <w:pStyle w:val="v1msonormal"/>
        <w:shd w:val="clear" w:color="auto" w:fill="FFFFFF"/>
        <w:spacing w:before="0" w:beforeAutospacing="0" w:after="0" w:afterAutospacing="0"/>
        <w:jc w:val="center"/>
        <w:rPr>
          <w:rFonts w:asciiTheme="minorHAnsi" w:hAnsiTheme="minorHAnsi" w:cstheme="minorHAnsi"/>
          <w:b/>
          <w:i/>
          <w:color w:val="002060"/>
        </w:rPr>
      </w:pPr>
      <w:r>
        <w:rPr>
          <w:rFonts w:asciiTheme="minorHAnsi" w:hAnsiTheme="minorHAnsi" w:cstheme="minorHAnsi"/>
          <w:b/>
          <w:i/>
          <w:color w:val="002060"/>
        </w:rPr>
        <w:t>I-II-III sessione</w:t>
      </w:r>
      <w:r w:rsidR="0008163B" w:rsidRPr="00DD4521">
        <w:rPr>
          <w:rFonts w:asciiTheme="minorHAnsi" w:hAnsiTheme="minorHAnsi" w:cstheme="minorHAnsi"/>
          <w:b/>
          <w:i/>
          <w:color w:val="002060"/>
        </w:rPr>
        <w:t xml:space="preserve"> a.a. 202</w:t>
      </w:r>
      <w:r w:rsidR="00D0574D" w:rsidRPr="00DD4521">
        <w:rPr>
          <w:rFonts w:asciiTheme="minorHAnsi" w:hAnsiTheme="minorHAnsi" w:cstheme="minorHAnsi"/>
          <w:b/>
          <w:i/>
          <w:color w:val="002060"/>
        </w:rPr>
        <w:t>1</w:t>
      </w:r>
      <w:r w:rsidR="0008163B" w:rsidRPr="00DD4521">
        <w:rPr>
          <w:rFonts w:asciiTheme="minorHAnsi" w:hAnsiTheme="minorHAnsi" w:cstheme="minorHAnsi"/>
          <w:b/>
          <w:i/>
          <w:color w:val="002060"/>
        </w:rPr>
        <w:t>/2</w:t>
      </w:r>
      <w:r w:rsidR="00D0574D" w:rsidRPr="00DD4521">
        <w:rPr>
          <w:rFonts w:asciiTheme="minorHAnsi" w:hAnsiTheme="minorHAnsi" w:cstheme="minorHAnsi"/>
          <w:b/>
          <w:i/>
          <w:color w:val="002060"/>
        </w:rPr>
        <w:t>2</w:t>
      </w:r>
    </w:p>
    <w:p w14:paraId="63A53CBA" w14:textId="77777777" w:rsidR="00637E4B" w:rsidRPr="00DD4521" w:rsidRDefault="00637E4B" w:rsidP="00F54042">
      <w:pPr>
        <w:pStyle w:val="v1msonormal"/>
        <w:shd w:val="clear" w:color="auto" w:fill="FFFFFF"/>
        <w:spacing w:before="0" w:beforeAutospacing="0" w:after="0" w:afterAutospacing="0"/>
        <w:jc w:val="center"/>
        <w:rPr>
          <w:rFonts w:asciiTheme="minorHAnsi" w:hAnsiTheme="minorHAnsi" w:cstheme="minorHAnsi"/>
          <w:b/>
          <w:color w:val="002060"/>
        </w:rPr>
      </w:pPr>
    </w:p>
    <w:p w14:paraId="063452FB" w14:textId="51CF8B2D" w:rsidR="00423FFC" w:rsidRPr="00DD4521" w:rsidRDefault="004375C4" w:rsidP="00582B9D">
      <w:pPr>
        <w:pStyle w:val="v1msonormal"/>
        <w:shd w:val="clear" w:color="auto" w:fill="FFFFFF"/>
        <w:spacing w:before="0" w:beforeAutospacing="0" w:after="0" w:afterAutospacing="0"/>
        <w:jc w:val="both"/>
        <w:rPr>
          <w:rFonts w:asciiTheme="minorHAnsi" w:hAnsiTheme="minorHAnsi" w:cstheme="minorHAnsi"/>
          <w:b/>
          <w:bCs/>
          <w:i/>
          <w:iCs/>
          <w:color w:val="002060"/>
        </w:rPr>
      </w:pPr>
      <w:r>
        <w:rPr>
          <w:rFonts w:asciiTheme="minorHAnsi" w:hAnsiTheme="minorHAnsi" w:cstheme="minorHAnsi"/>
          <w:b/>
          <w:bCs/>
          <w:i/>
          <w:iCs/>
          <w:color w:val="002060"/>
        </w:rPr>
        <w:t>In relazione all’</w:t>
      </w:r>
      <w:r w:rsidR="00423FFC" w:rsidRPr="00DD4521">
        <w:rPr>
          <w:rFonts w:asciiTheme="minorHAnsi" w:hAnsiTheme="minorHAnsi" w:cstheme="minorHAnsi"/>
          <w:b/>
          <w:bCs/>
          <w:i/>
          <w:iCs/>
          <w:color w:val="002060"/>
        </w:rPr>
        <w:t xml:space="preserve">attivazione </w:t>
      </w:r>
      <w:r w:rsidR="00744043">
        <w:rPr>
          <w:rFonts w:asciiTheme="minorHAnsi" w:hAnsiTheme="minorHAnsi" w:cstheme="minorHAnsi"/>
          <w:b/>
          <w:bCs/>
          <w:i/>
          <w:iCs/>
          <w:color w:val="002060"/>
        </w:rPr>
        <w:t>del nuovo anno accademico</w:t>
      </w:r>
      <w:r w:rsidR="00423FFC" w:rsidRPr="00DD4521">
        <w:rPr>
          <w:rFonts w:asciiTheme="minorHAnsi" w:hAnsiTheme="minorHAnsi" w:cstheme="minorHAnsi"/>
          <w:b/>
          <w:bCs/>
          <w:i/>
          <w:iCs/>
          <w:color w:val="002060"/>
        </w:rPr>
        <w:t xml:space="preserve"> 202</w:t>
      </w:r>
      <w:r w:rsidR="00D0574D" w:rsidRPr="00DD4521">
        <w:rPr>
          <w:rFonts w:asciiTheme="minorHAnsi" w:hAnsiTheme="minorHAnsi" w:cstheme="minorHAnsi"/>
          <w:b/>
          <w:bCs/>
          <w:i/>
          <w:iCs/>
          <w:color w:val="002060"/>
        </w:rPr>
        <w:t>1</w:t>
      </w:r>
      <w:r w:rsidR="00423FFC" w:rsidRPr="00DD4521">
        <w:rPr>
          <w:rFonts w:asciiTheme="minorHAnsi" w:hAnsiTheme="minorHAnsi" w:cstheme="minorHAnsi"/>
          <w:b/>
          <w:bCs/>
          <w:i/>
          <w:iCs/>
          <w:color w:val="002060"/>
        </w:rPr>
        <w:t>/2</w:t>
      </w:r>
      <w:r w:rsidR="00D0574D" w:rsidRPr="00DD4521">
        <w:rPr>
          <w:rFonts w:asciiTheme="minorHAnsi" w:hAnsiTheme="minorHAnsi" w:cstheme="minorHAnsi"/>
          <w:b/>
          <w:bCs/>
          <w:i/>
          <w:iCs/>
          <w:color w:val="002060"/>
        </w:rPr>
        <w:t>2</w:t>
      </w:r>
      <w:r w:rsidR="00423FFC" w:rsidRPr="00DD4521">
        <w:rPr>
          <w:rFonts w:asciiTheme="minorHAnsi" w:hAnsiTheme="minorHAnsi" w:cstheme="minorHAnsi"/>
          <w:b/>
          <w:bCs/>
          <w:i/>
          <w:iCs/>
          <w:color w:val="002060"/>
        </w:rPr>
        <w:t xml:space="preserve">, si comunica che l’Ateneo, </w:t>
      </w:r>
      <w:r w:rsidR="00423FFC" w:rsidRPr="00741FA2">
        <w:rPr>
          <w:rFonts w:asciiTheme="minorHAnsi" w:hAnsiTheme="minorHAnsi" w:cstheme="minorHAnsi"/>
          <w:b/>
          <w:bCs/>
          <w:i/>
          <w:iCs/>
          <w:color w:val="002060"/>
        </w:rPr>
        <w:t>come da Decreto Rettorale e Regolamento in fase di pubblicazione</w:t>
      </w:r>
      <w:r w:rsidR="00423FFC" w:rsidRPr="00DD4521">
        <w:rPr>
          <w:rFonts w:asciiTheme="minorHAnsi" w:hAnsiTheme="minorHAnsi" w:cstheme="minorHAnsi"/>
          <w:b/>
          <w:bCs/>
          <w:i/>
          <w:iCs/>
          <w:color w:val="002060"/>
        </w:rPr>
        <w:t>, dispone la prosecuzione delle attività didattiche a di</w:t>
      </w:r>
      <w:r w:rsidR="00744043">
        <w:rPr>
          <w:rFonts w:asciiTheme="minorHAnsi" w:hAnsiTheme="minorHAnsi" w:cstheme="minorHAnsi"/>
          <w:b/>
          <w:bCs/>
          <w:i/>
          <w:iCs/>
          <w:color w:val="002060"/>
        </w:rPr>
        <w:t>stanza (esami, sedute di laurea e</w:t>
      </w:r>
      <w:r w:rsidR="00423FFC" w:rsidRPr="00DD4521">
        <w:rPr>
          <w:rFonts w:asciiTheme="minorHAnsi" w:hAnsiTheme="minorHAnsi" w:cstheme="minorHAnsi"/>
          <w:b/>
          <w:bCs/>
          <w:i/>
          <w:iCs/>
          <w:color w:val="002060"/>
        </w:rPr>
        <w:t xml:space="preserve"> laboratori</w:t>
      </w:r>
      <w:r w:rsidR="00741FA2">
        <w:rPr>
          <w:rFonts w:asciiTheme="minorHAnsi" w:hAnsiTheme="minorHAnsi" w:cstheme="minorHAnsi"/>
          <w:b/>
          <w:bCs/>
          <w:i/>
          <w:iCs/>
          <w:color w:val="002060"/>
        </w:rPr>
        <w:t>) per le</w:t>
      </w:r>
      <w:r w:rsidR="00423FFC" w:rsidRPr="00DD4521">
        <w:rPr>
          <w:rFonts w:asciiTheme="minorHAnsi" w:hAnsiTheme="minorHAnsi" w:cstheme="minorHAnsi"/>
          <w:b/>
          <w:bCs/>
          <w:i/>
          <w:iCs/>
          <w:color w:val="002060"/>
        </w:rPr>
        <w:t xml:space="preserve"> </w:t>
      </w:r>
      <w:r w:rsidR="00744043">
        <w:rPr>
          <w:rFonts w:asciiTheme="minorHAnsi" w:hAnsiTheme="minorHAnsi" w:cstheme="minorHAnsi"/>
          <w:b/>
          <w:bCs/>
          <w:i/>
          <w:iCs/>
          <w:color w:val="002060"/>
        </w:rPr>
        <w:t>prim</w:t>
      </w:r>
      <w:r>
        <w:rPr>
          <w:rFonts w:asciiTheme="minorHAnsi" w:hAnsiTheme="minorHAnsi" w:cstheme="minorHAnsi"/>
          <w:b/>
          <w:bCs/>
          <w:i/>
          <w:iCs/>
          <w:color w:val="002060"/>
        </w:rPr>
        <w:t>e</w:t>
      </w:r>
      <w:r w:rsidR="00741FA2">
        <w:rPr>
          <w:rFonts w:asciiTheme="minorHAnsi" w:hAnsiTheme="minorHAnsi" w:cstheme="minorHAnsi"/>
          <w:b/>
          <w:bCs/>
          <w:i/>
          <w:iCs/>
          <w:color w:val="002060"/>
        </w:rPr>
        <w:t xml:space="preserve"> 3 sessioni</w:t>
      </w:r>
      <w:r w:rsidR="00423FFC" w:rsidRPr="00DD4521">
        <w:rPr>
          <w:rFonts w:asciiTheme="minorHAnsi" w:hAnsiTheme="minorHAnsi" w:cstheme="minorHAnsi"/>
          <w:b/>
          <w:bCs/>
          <w:i/>
          <w:iCs/>
          <w:color w:val="002060"/>
        </w:rPr>
        <w:t xml:space="preserve"> </w:t>
      </w:r>
      <w:r w:rsidR="009B5749">
        <w:rPr>
          <w:rFonts w:asciiTheme="minorHAnsi" w:hAnsiTheme="minorHAnsi" w:cstheme="minorHAnsi"/>
          <w:b/>
          <w:bCs/>
          <w:i/>
          <w:iCs/>
          <w:color w:val="002060"/>
        </w:rPr>
        <w:t xml:space="preserve">del nuovo a.a. </w:t>
      </w:r>
      <w:r w:rsidR="00423FFC" w:rsidRPr="00DD4521">
        <w:rPr>
          <w:rFonts w:asciiTheme="minorHAnsi" w:hAnsiTheme="minorHAnsi" w:cstheme="minorHAnsi"/>
          <w:b/>
          <w:bCs/>
          <w:i/>
          <w:iCs/>
          <w:color w:val="002060"/>
        </w:rPr>
        <w:t xml:space="preserve">(dal </w:t>
      </w:r>
      <w:r w:rsidR="0011763C" w:rsidRPr="00DD4521">
        <w:rPr>
          <w:rFonts w:asciiTheme="minorHAnsi" w:hAnsiTheme="minorHAnsi" w:cstheme="minorHAnsi"/>
          <w:b/>
          <w:bCs/>
          <w:i/>
          <w:iCs/>
          <w:color w:val="002060"/>
        </w:rPr>
        <w:t>30 agosto</w:t>
      </w:r>
      <w:r w:rsidR="00423FFC" w:rsidRPr="00DD4521">
        <w:rPr>
          <w:rFonts w:asciiTheme="minorHAnsi" w:hAnsiTheme="minorHAnsi" w:cstheme="minorHAnsi"/>
          <w:b/>
          <w:bCs/>
          <w:i/>
          <w:iCs/>
          <w:color w:val="002060"/>
        </w:rPr>
        <w:t xml:space="preserve"> al </w:t>
      </w:r>
      <w:r w:rsidR="00741FA2">
        <w:rPr>
          <w:rFonts w:asciiTheme="minorHAnsi" w:hAnsiTheme="minorHAnsi" w:cstheme="minorHAnsi"/>
          <w:b/>
          <w:bCs/>
          <w:i/>
          <w:iCs/>
          <w:color w:val="002060"/>
        </w:rPr>
        <w:t>22 gennaio 2022</w:t>
      </w:r>
      <w:r w:rsidR="00423FFC" w:rsidRPr="00DD4521">
        <w:rPr>
          <w:rFonts w:asciiTheme="minorHAnsi" w:hAnsiTheme="minorHAnsi" w:cstheme="minorHAnsi"/>
          <w:b/>
          <w:bCs/>
          <w:i/>
          <w:iCs/>
          <w:color w:val="002060"/>
        </w:rPr>
        <w:t>).</w:t>
      </w:r>
    </w:p>
    <w:p w14:paraId="20600A41" w14:textId="38BF257A" w:rsidR="00423FFC" w:rsidRPr="00DD4521" w:rsidRDefault="00741FA2" w:rsidP="00582B9D">
      <w:pPr>
        <w:pStyle w:val="v1msonormal"/>
        <w:shd w:val="clear" w:color="auto" w:fill="FFFFFF"/>
        <w:spacing w:before="0" w:beforeAutospacing="0" w:after="0" w:afterAutospacing="0"/>
        <w:jc w:val="both"/>
        <w:rPr>
          <w:rFonts w:asciiTheme="minorHAnsi" w:hAnsiTheme="minorHAnsi" w:cstheme="minorHAnsi"/>
          <w:b/>
          <w:bCs/>
          <w:iCs/>
          <w:color w:val="002060"/>
        </w:rPr>
      </w:pPr>
      <w:r>
        <w:rPr>
          <w:rFonts w:asciiTheme="minorHAnsi" w:hAnsiTheme="minorHAnsi" w:cstheme="minorHAnsi"/>
          <w:b/>
          <w:bCs/>
          <w:iCs/>
          <w:color w:val="002060"/>
        </w:rPr>
        <w:t>A seguire dettaglio del</w:t>
      </w:r>
      <w:r w:rsidR="00231E8C" w:rsidRPr="00DD4521">
        <w:rPr>
          <w:rFonts w:asciiTheme="minorHAnsi" w:hAnsiTheme="minorHAnsi" w:cstheme="minorHAnsi"/>
          <w:b/>
          <w:bCs/>
          <w:iCs/>
          <w:color w:val="002060"/>
        </w:rPr>
        <w:t xml:space="preserve">le procedure attualmente in vigore per lo svolgimento </w:t>
      </w:r>
      <w:r w:rsidR="00231E8C" w:rsidRPr="00E40BC6">
        <w:rPr>
          <w:rFonts w:asciiTheme="minorHAnsi" w:hAnsiTheme="minorHAnsi" w:cstheme="minorHAnsi"/>
          <w:b/>
          <w:bCs/>
          <w:iCs/>
          <w:color w:val="002060"/>
        </w:rPr>
        <w:t xml:space="preserve">a </w:t>
      </w:r>
      <w:r w:rsidR="00231E8C" w:rsidRPr="00E40BC6">
        <w:rPr>
          <w:rStyle w:val="Enfasigrassetto"/>
          <w:rFonts w:asciiTheme="minorHAnsi" w:hAnsiTheme="minorHAnsi" w:cstheme="minorHAnsi"/>
          <w:color w:val="002060"/>
        </w:rPr>
        <w:t xml:space="preserve">distanza </w:t>
      </w:r>
      <w:r w:rsidRPr="00E40BC6">
        <w:rPr>
          <w:rStyle w:val="Enfasigrassetto"/>
          <w:rFonts w:asciiTheme="minorHAnsi" w:hAnsiTheme="minorHAnsi" w:cstheme="minorHAnsi"/>
          <w:color w:val="002060"/>
        </w:rPr>
        <w:t>degli esami dei Corsi di Laurea</w:t>
      </w:r>
      <w:r w:rsidR="00231E8C" w:rsidRPr="00E40BC6">
        <w:rPr>
          <w:rStyle w:val="Enfasigrassetto"/>
          <w:rFonts w:asciiTheme="minorHAnsi" w:hAnsiTheme="minorHAnsi" w:cstheme="minorHAnsi"/>
          <w:color w:val="002060"/>
        </w:rPr>
        <w:t xml:space="preserve"> sia in ordine al sistema di sorveglianza (Lockdown Browser e Proctoring) sia in ord</w:t>
      </w:r>
      <w:r w:rsidRPr="00E40BC6">
        <w:rPr>
          <w:rStyle w:val="Enfasigrassetto"/>
          <w:rFonts w:asciiTheme="minorHAnsi" w:hAnsiTheme="minorHAnsi" w:cstheme="minorHAnsi"/>
          <w:color w:val="002060"/>
        </w:rPr>
        <w:t>ine alla struttura della prova, così</w:t>
      </w:r>
      <w:r>
        <w:rPr>
          <w:rStyle w:val="Enfasigrassetto"/>
          <w:rFonts w:asciiTheme="minorHAnsi" w:hAnsiTheme="minorHAnsi" w:cstheme="minorHAnsi"/>
          <w:color w:val="002060"/>
        </w:rPr>
        <w:t xml:space="preserve"> come previsto dal Regolamento Esami di Profitto.</w:t>
      </w:r>
      <w:r w:rsidR="00231E8C" w:rsidRPr="00DD4521">
        <w:rPr>
          <w:rFonts w:asciiTheme="minorHAnsi" w:hAnsiTheme="minorHAnsi" w:cstheme="minorHAnsi"/>
          <w:color w:val="002060"/>
        </w:rPr>
        <w:br/>
      </w:r>
    </w:p>
    <w:p w14:paraId="1F761364" w14:textId="77777777" w:rsidR="00423FFC" w:rsidRPr="00DD4521" w:rsidRDefault="00423FFC" w:rsidP="00423FFC">
      <w:pPr>
        <w:pStyle w:val="v1msonormal"/>
        <w:numPr>
          <w:ilvl w:val="0"/>
          <w:numId w:val="24"/>
        </w:numPr>
        <w:shd w:val="clear" w:color="auto" w:fill="FFFFFF"/>
        <w:spacing w:before="0" w:beforeAutospacing="0" w:after="0" w:afterAutospacing="0"/>
        <w:rPr>
          <w:rFonts w:asciiTheme="minorHAnsi" w:hAnsiTheme="minorHAnsi" w:cstheme="minorHAnsi"/>
          <w:b/>
          <w:bCs/>
          <w:i/>
          <w:iCs/>
          <w:color w:val="002060"/>
        </w:rPr>
      </w:pPr>
      <w:r w:rsidRPr="00DD4521">
        <w:rPr>
          <w:rFonts w:asciiTheme="minorHAnsi" w:hAnsiTheme="minorHAnsi" w:cstheme="minorHAnsi"/>
          <w:b/>
          <w:bCs/>
          <w:i/>
          <w:iCs/>
          <w:color w:val="002060"/>
        </w:rPr>
        <w:t>Sistema di sorveglianza (Lockdown Browser e Proctoring).</w:t>
      </w:r>
    </w:p>
    <w:p w14:paraId="0FD2AA83" w14:textId="727FCCA8" w:rsidR="00423FFC" w:rsidRPr="004375C4" w:rsidRDefault="00423FFC" w:rsidP="00E40BC6">
      <w:pPr>
        <w:pStyle w:val="v1msonormal"/>
        <w:numPr>
          <w:ilvl w:val="1"/>
          <w:numId w:val="24"/>
        </w:numPr>
        <w:shd w:val="clear" w:color="auto" w:fill="FFFFFF"/>
        <w:spacing w:before="0" w:beforeAutospacing="0" w:after="0" w:afterAutospacing="0"/>
        <w:jc w:val="both"/>
        <w:rPr>
          <w:rFonts w:asciiTheme="minorHAnsi" w:hAnsiTheme="minorHAnsi" w:cstheme="minorHAnsi"/>
          <w:b/>
          <w:bCs/>
          <w:i/>
          <w:iCs/>
          <w:color w:val="002060"/>
          <w:u w:val="single"/>
        </w:rPr>
      </w:pPr>
      <w:bookmarkStart w:id="1" w:name="_Hlk78385949"/>
      <w:r w:rsidRPr="004375C4">
        <w:rPr>
          <w:rFonts w:asciiTheme="minorHAnsi" w:hAnsiTheme="minorHAnsi" w:cstheme="minorHAnsi"/>
          <w:color w:val="002060"/>
        </w:rPr>
        <w:t xml:space="preserve">Lo svolgimento della prova </w:t>
      </w:r>
      <w:r w:rsidR="00E40BC6" w:rsidRPr="004375C4">
        <w:rPr>
          <w:rFonts w:asciiTheme="minorHAnsi" w:hAnsiTheme="minorHAnsi" w:cstheme="minorHAnsi"/>
          <w:color w:val="002060"/>
        </w:rPr>
        <w:t>sarà</w:t>
      </w:r>
      <w:r w:rsidRPr="004375C4">
        <w:rPr>
          <w:rFonts w:asciiTheme="minorHAnsi" w:hAnsiTheme="minorHAnsi" w:cstheme="minorHAnsi"/>
          <w:color w:val="002060"/>
        </w:rPr>
        <w:t xml:space="preserve"> effettuato </w:t>
      </w:r>
      <w:r w:rsidR="00BE256D" w:rsidRPr="004375C4">
        <w:rPr>
          <w:rFonts w:asciiTheme="minorHAnsi" w:hAnsiTheme="minorHAnsi" w:cstheme="minorHAnsi"/>
          <w:color w:val="002060"/>
        </w:rPr>
        <w:t>attraverso la</w:t>
      </w:r>
      <w:r w:rsidRPr="004375C4">
        <w:rPr>
          <w:rFonts w:asciiTheme="minorHAnsi" w:hAnsiTheme="minorHAnsi" w:cstheme="minorHAnsi"/>
          <w:color w:val="002060"/>
        </w:rPr>
        <w:t xml:space="preserve"> piattaforma</w:t>
      </w:r>
      <w:r w:rsidR="0011763C" w:rsidRPr="004375C4">
        <w:rPr>
          <w:rFonts w:asciiTheme="minorHAnsi" w:hAnsiTheme="minorHAnsi" w:cstheme="minorHAnsi"/>
          <w:color w:val="002060"/>
        </w:rPr>
        <w:t xml:space="preserve"> </w:t>
      </w:r>
      <w:hyperlink r:id="rId9" w:history="1">
        <w:r w:rsidR="0011763C" w:rsidRPr="004375C4">
          <w:rPr>
            <w:rStyle w:val="Collegamentoipertestuale"/>
            <w:rFonts w:asciiTheme="minorHAnsi" w:hAnsiTheme="minorHAnsi" w:cstheme="minorHAnsi"/>
            <w:color w:val="002060"/>
          </w:rPr>
          <w:t>https://proveesami.uniecampus.it/login.php</w:t>
        </w:r>
      </w:hyperlink>
      <w:r w:rsidR="0011763C" w:rsidRPr="004375C4">
        <w:rPr>
          <w:rFonts w:asciiTheme="minorHAnsi" w:hAnsiTheme="minorHAnsi" w:cstheme="minorHAnsi"/>
          <w:color w:val="002060"/>
        </w:rPr>
        <w:t xml:space="preserve"> </w:t>
      </w:r>
      <w:r w:rsidRPr="004375C4">
        <w:rPr>
          <w:rFonts w:asciiTheme="minorHAnsi" w:hAnsiTheme="minorHAnsi" w:cstheme="minorHAnsi"/>
          <w:color w:val="002060"/>
        </w:rPr>
        <w:t xml:space="preserve">, </w:t>
      </w:r>
      <w:r w:rsidR="00BE256D" w:rsidRPr="004375C4">
        <w:rPr>
          <w:rFonts w:asciiTheme="minorHAnsi" w:hAnsiTheme="minorHAnsi" w:cstheme="minorHAnsi"/>
          <w:color w:val="002060"/>
        </w:rPr>
        <w:t>mediante</w:t>
      </w:r>
      <w:r w:rsidRPr="004375C4">
        <w:rPr>
          <w:rFonts w:asciiTheme="minorHAnsi" w:hAnsiTheme="minorHAnsi" w:cstheme="minorHAnsi"/>
          <w:color w:val="002060"/>
        </w:rPr>
        <w:t xml:space="preserve"> </w:t>
      </w:r>
      <w:r w:rsidRPr="004375C4">
        <w:rPr>
          <w:rFonts w:asciiTheme="minorHAnsi" w:hAnsiTheme="minorHAnsi" w:cstheme="minorHAnsi"/>
          <w:b/>
          <w:bCs/>
          <w:i/>
          <w:iCs/>
          <w:color w:val="002060"/>
          <w:u w:val="single"/>
        </w:rPr>
        <w:t>un sistema automatico che blocca le principali funzionalità nei computer degli studenti (lockdown browser) e sorveglia il comportamento dei candidati attraverso la webcam e il microfono (proctoring).</w:t>
      </w:r>
    </w:p>
    <w:p w14:paraId="1FE42C7F" w14:textId="217EB470" w:rsidR="00423FFC" w:rsidRPr="004375C4" w:rsidRDefault="00E40BC6" w:rsidP="00423FFC">
      <w:pPr>
        <w:pStyle w:val="v1msonormal"/>
        <w:shd w:val="clear" w:color="auto" w:fill="FFFFFF"/>
        <w:spacing w:before="0" w:beforeAutospacing="0" w:after="0" w:afterAutospacing="0"/>
        <w:ind w:left="1440"/>
        <w:rPr>
          <w:rFonts w:asciiTheme="minorHAnsi" w:hAnsiTheme="minorHAnsi" w:cstheme="minorHAnsi"/>
          <w:color w:val="002060"/>
        </w:rPr>
      </w:pPr>
      <w:r w:rsidRPr="004375C4">
        <w:rPr>
          <w:rFonts w:asciiTheme="minorHAnsi" w:hAnsiTheme="minorHAnsi" w:cstheme="minorHAnsi"/>
          <w:color w:val="002060"/>
        </w:rPr>
        <w:t xml:space="preserve">In particolare </w:t>
      </w:r>
      <w:r w:rsidR="00423FFC" w:rsidRPr="004375C4">
        <w:rPr>
          <w:rFonts w:asciiTheme="minorHAnsi" w:hAnsiTheme="minorHAnsi" w:cstheme="minorHAnsi"/>
          <w:color w:val="002060"/>
        </w:rPr>
        <w:t>il sistema:</w:t>
      </w:r>
    </w:p>
    <w:p w14:paraId="0F8BD3DD" w14:textId="77777777" w:rsidR="00423FFC" w:rsidRPr="004375C4" w:rsidRDefault="00423FFC" w:rsidP="00423FFC">
      <w:pPr>
        <w:pStyle w:val="v1msonormal"/>
        <w:numPr>
          <w:ilvl w:val="0"/>
          <w:numId w:val="25"/>
        </w:numPr>
        <w:shd w:val="clear" w:color="auto" w:fill="FFFFFF"/>
        <w:spacing w:before="0" w:beforeAutospacing="0" w:after="0" w:afterAutospacing="0"/>
        <w:rPr>
          <w:rFonts w:asciiTheme="minorHAnsi" w:hAnsiTheme="minorHAnsi" w:cstheme="minorHAnsi"/>
          <w:color w:val="002060"/>
        </w:rPr>
      </w:pPr>
      <w:r w:rsidRPr="004375C4">
        <w:rPr>
          <w:rFonts w:asciiTheme="minorHAnsi" w:hAnsiTheme="minorHAnsi" w:cstheme="minorHAnsi"/>
          <w:color w:val="002060"/>
        </w:rPr>
        <w:t>impedisce di accedere ad altre applicazioni o funzionalità del PC stesso (chat, navigazione internet, apertura di documenti, ecc.);</w:t>
      </w:r>
    </w:p>
    <w:p w14:paraId="024B82F5" w14:textId="77777777" w:rsidR="00423FFC" w:rsidRPr="004375C4" w:rsidRDefault="00423FFC" w:rsidP="00423FFC">
      <w:pPr>
        <w:pStyle w:val="v1msonormal"/>
        <w:numPr>
          <w:ilvl w:val="0"/>
          <w:numId w:val="25"/>
        </w:numPr>
        <w:shd w:val="clear" w:color="auto" w:fill="FFFFFF"/>
        <w:spacing w:before="0" w:beforeAutospacing="0" w:after="0" w:afterAutospacing="0"/>
        <w:rPr>
          <w:rFonts w:asciiTheme="minorHAnsi" w:hAnsiTheme="minorHAnsi" w:cstheme="minorHAnsi"/>
          <w:color w:val="002060"/>
        </w:rPr>
      </w:pPr>
      <w:r w:rsidRPr="004375C4">
        <w:rPr>
          <w:rFonts w:asciiTheme="minorHAnsi" w:hAnsiTheme="minorHAnsi" w:cstheme="minorHAnsi"/>
          <w:color w:val="002060"/>
        </w:rPr>
        <w:t xml:space="preserve">monitora tramite la webcam del PC il comportamento del candidato durante la prova, segnalando con degli </w:t>
      </w:r>
      <w:r w:rsidRPr="004375C4">
        <w:rPr>
          <w:rFonts w:asciiTheme="minorHAnsi" w:hAnsiTheme="minorHAnsi" w:cstheme="minorHAnsi"/>
          <w:b/>
          <w:bCs/>
          <w:i/>
          <w:iCs/>
          <w:color w:val="002060"/>
        </w:rPr>
        <w:t>ALERT</w:t>
      </w:r>
      <w:r w:rsidRPr="004375C4">
        <w:rPr>
          <w:rFonts w:asciiTheme="minorHAnsi" w:hAnsiTheme="minorHAnsi" w:cstheme="minorHAnsi"/>
          <w:color w:val="002060"/>
        </w:rPr>
        <w:t xml:space="preserve"> eventuali infrazioni (sguardo distolto dal monitor, allontanamento del candidato, presenza di altre persone, ecc.);</w:t>
      </w:r>
    </w:p>
    <w:p w14:paraId="25EB90ED" w14:textId="77777777" w:rsidR="00423FFC" w:rsidRPr="004375C4" w:rsidRDefault="00423FFC" w:rsidP="00423FFC">
      <w:pPr>
        <w:pStyle w:val="v1msonormal"/>
        <w:numPr>
          <w:ilvl w:val="0"/>
          <w:numId w:val="25"/>
        </w:numPr>
        <w:shd w:val="clear" w:color="auto" w:fill="FFFFFF"/>
        <w:spacing w:before="0" w:beforeAutospacing="0" w:after="0" w:afterAutospacing="0"/>
        <w:rPr>
          <w:rFonts w:asciiTheme="minorHAnsi" w:hAnsiTheme="minorHAnsi" w:cstheme="minorHAnsi"/>
          <w:color w:val="002060"/>
        </w:rPr>
      </w:pPr>
      <w:r w:rsidRPr="004375C4">
        <w:rPr>
          <w:rFonts w:asciiTheme="minorHAnsi" w:hAnsiTheme="minorHAnsi" w:cstheme="minorHAnsi"/>
          <w:color w:val="002060"/>
        </w:rPr>
        <w:t xml:space="preserve">registra l’audio ambientale rilevando eventuali voci estranee. </w:t>
      </w:r>
    </w:p>
    <w:p w14:paraId="5923961C" w14:textId="14DCFE10" w:rsidR="00C656FB" w:rsidRPr="004375C4" w:rsidRDefault="00423FFC" w:rsidP="00E40BC6">
      <w:pPr>
        <w:pStyle w:val="v1msonormal"/>
        <w:numPr>
          <w:ilvl w:val="1"/>
          <w:numId w:val="24"/>
        </w:numPr>
        <w:shd w:val="clear" w:color="auto" w:fill="FFFFFF"/>
        <w:spacing w:before="0" w:beforeAutospacing="0" w:after="0" w:afterAutospacing="0"/>
        <w:jc w:val="both"/>
        <w:rPr>
          <w:rFonts w:asciiTheme="minorHAnsi" w:hAnsiTheme="minorHAnsi" w:cstheme="minorHAnsi"/>
          <w:i/>
          <w:iCs/>
          <w:color w:val="002060"/>
          <w:u w:val="single"/>
        </w:rPr>
      </w:pPr>
      <w:r w:rsidRPr="004375C4">
        <w:rPr>
          <w:rFonts w:asciiTheme="minorHAnsi" w:hAnsiTheme="minorHAnsi" w:cstheme="minorHAnsi"/>
          <w:color w:val="002060"/>
        </w:rPr>
        <w:t xml:space="preserve">Gli studenti </w:t>
      </w:r>
      <w:r w:rsidR="00231E8C" w:rsidRPr="004375C4">
        <w:rPr>
          <w:rFonts w:asciiTheme="minorHAnsi" w:hAnsiTheme="minorHAnsi" w:cstheme="minorHAnsi"/>
          <w:color w:val="002060"/>
        </w:rPr>
        <w:t>devono</w:t>
      </w:r>
      <w:r w:rsidRPr="004375C4">
        <w:rPr>
          <w:rFonts w:asciiTheme="minorHAnsi" w:hAnsiTheme="minorHAnsi" w:cstheme="minorHAnsi"/>
          <w:color w:val="002060"/>
        </w:rPr>
        <w:t xml:space="preserve"> installare il software</w:t>
      </w:r>
      <w:r w:rsidR="00E40BC6" w:rsidRPr="004375C4">
        <w:rPr>
          <w:rFonts w:asciiTheme="minorHAnsi" w:hAnsiTheme="minorHAnsi" w:cstheme="minorHAnsi"/>
          <w:color w:val="002060"/>
        </w:rPr>
        <w:t xml:space="preserve"> almeno 48 ore prima della prova, al fine di effettuare le opportune verifiche di funzionamento</w:t>
      </w:r>
      <w:r w:rsidR="00C656FB" w:rsidRPr="004375C4">
        <w:rPr>
          <w:rFonts w:asciiTheme="minorHAnsi" w:hAnsiTheme="minorHAnsi" w:cstheme="minorHAnsi"/>
          <w:color w:val="002060"/>
        </w:rPr>
        <w:t>. L’installazione del software è possibile:</w:t>
      </w:r>
    </w:p>
    <w:p w14:paraId="4542A1FD" w14:textId="39D49A3A" w:rsidR="00C656FB" w:rsidRPr="004375C4" w:rsidRDefault="00C656FB" w:rsidP="00E40BC6">
      <w:pPr>
        <w:pStyle w:val="v1msonormal"/>
        <w:numPr>
          <w:ilvl w:val="2"/>
          <w:numId w:val="24"/>
        </w:numPr>
        <w:shd w:val="clear" w:color="auto" w:fill="FFFFFF"/>
        <w:spacing w:before="0" w:beforeAutospacing="0" w:after="0" w:afterAutospacing="0"/>
        <w:jc w:val="both"/>
        <w:rPr>
          <w:rFonts w:asciiTheme="minorHAnsi" w:hAnsiTheme="minorHAnsi" w:cstheme="minorHAnsi"/>
          <w:i/>
          <w:iCs/>
          <w:color w:val="002060"/>
          <w:u w:val="single"/>
        </w:rPr>
      </w:pPr>
      <w:r w:rsidRPr="004375C4">
        <w:rPr>
          <w:rFonts w:asciiTheme="minorHAnsi" w:hAnsiTheme="minorHAnsi" w:cstheme="minorHAnsi"/>
          <w:color w:val="002060"/>
        </w:rPr>
        <w:t xml:space="preserve">accedendo all’interno della propria pagina personale nella sezione </w:t>
      </w:r>
      <w:r w:rsidRPr="004375C4">
        <w:rPr>
          <w:rFonts w:asciiTheme="minorHAnsi" w:hAnsiTheme="minorHAnsi" w:cstheme="minorHAnsi"/>
          <w:i/>
          <w:color w:val="002060"/>
        </w:rPr>
        <w:t>Supporti Didattici</w:t>
      </w:r>
      <w:r w:rsidRPr="004375C4">
        <w:rPr>
          <w:rFonts w:asciiTheme="minorHAnsi" w:hAnsiTheme="minorHAnsi" w:cstheme="minorHAnsi"/>
          <w:color w:val="002060"/>
        </w:rPr>
        <w:t xml:space="preserve"> dove </w:t>
      </w:r>
      <w:r w:rsidR="00E40BC6" w:rsidRPr="004375C4">
        <w:rPr>
          <w:rFonts w:asciiTheme="minorHAnsi" w:hAnsiTheme="minorHAnsi" w:cstheme="minorHAnsi"/>
          <w:color w:val="002060"/>
        </w:rPr>
        <w:t>troveranno</w:t>
      </w:r>
      <w:r w:rsidRPr="004375C4">
        <w:rPr>
          <w:rFonts w:asciiTheme="minorHAnsi" w:hAnsiTheme="minorHAnsi" w:cstheme="minorHAnsi"/>
          <w:color w:val="002060"/>
        </w:rPr>
        <w:t xml:space="preserve"> il file “importanti informazioni preliminari svolgimento esami”;</w:t>
      </w:r>
    </w:p>
    <w:p w14:paraId="284D3D61" w14:textId="2C2D6D53" w:rsidR="00423FFC" w:rsidRPr="004375C4" w:rsidRDefault="00423FFC" w:rsidP="00E40BC6">
      <w:pPr>
        <w:pStyle w:val="v1msonormal"/>
        <w:numPr>
          <w:ilvl w:val="2"/>
          <w:numId w:val="24"/>
        </w:numPr>
        <w:shd w:val="clear" w:color="auto" w:fill="FFFFFF"/>
        <w:spacing w:before="0" w:beforeAutospacing="0" w:after="0" w:afterAutospacing="0"/>
        <w:jc w:val="both"/>
        <w:rPr>
          <w:rFonts w:asciiTheme="minorHAnsi" w:hAnsiTheme="minorHAnsi" w:cstheme="minorHAnsi"/>
          <w:i/>
          <w:iCs/>
          <w:color w:val="002060"/>
          <w:u w:val="single"/>
        </w:rPr>
      </w:pPr>
      <w:r w:rsidRPr="004375C4">
        <w:rPr>
          <w:rFonts w:asciiTheme="minorHAnsi" w:hAnsiTheme="minorHAnsi" w:cstheme="minorHAnsi"/>
          <w:color w:val="002060"/>
        </w:rPr>
        <w:t>dal link che sarà fornito 48 ore prima dell’appello</w:t>
      </w:r>
      <w:r w:rsidR="00C656FB" w:rsidRPr="004375C4">
        <w:rPr>
          <w:rFonts w:asciiTheme="minorHAnsi" w:hAnsiTheme="minorHAnsi" w:cstheme="minorHAnsi"/>
          <w:color w:val="002060"/>
        </w:rPr>
        <w:t xml:space="preserve"> tramite email </w:t>
      </w:r>
      <w:r w:rsidR="00E40BC6" w:rsidRPr="004375C4">
        <w:rPr>
          <w:rFonts w:asciiTheme="minorHAnsi" w:hAnsiTheme="minorHAnsi" w:cstheme="minorHAnsi"/>
          <w:color w:val="002060"/>
        </w:rPr>
        <w:t xml:space="preserve">inviata </w:t>
      </w:r>
      <w:r w:rsidR="00C656FB" w:rsidRPr="004375C4">
        <w:rPr>
          <w:rFonts w:asciiTheme="minorHAnsi" w:hAnsiTheme="minorHAnsi" w:cstheme="minorHAnsi"/>
          <w:color w:val="002060"/>
        </w:rPr>
        <w:t>dal segretario d’aula</w:t>
      </w:r>
      <w:r w:rsidRPr="004375C4">
        <w:rPr>
          <w:rFonts w:asciiTheme="minorHAnsi" w:hAnsiTheme="minorHAnsi" w:cstheme="minorHAnsi"/>
          <w:color w:val="002060"/>
        </w:rPr>
        <w:t xml:space="preserve">. </w:t>
      </w:r>
    </w:p>
    <w:bookmarkEnd w:id="1"/>
    <w:p w14:paraId="36387D3E" w14:textId="77777777" w:rsidR="00C656FB" w:rsidRPr="004375C4" w:rsidRDefault="00C656FB" w:rsidP="00C656FB">
      <w:pPr>
        <w:pStyle w:val="v1msonormal"/>
        <w:shd w:val="clear" w:color="auto" w:fill="FFFFFF"/>
        <w:spacing w:before="0" w:beforeAutospacing="0" w:after="0" w:afterAutospacing="0"/>
        <w:ind w:left="1440"/>
        <w:rPr>
          <w:rFonts w:asciiTheme="minorHAnsi" w:hAnsiTheme="minorHAnsi" w:cstheme="minorHAnsi"/>
          <w:i/>
          <w:iCs/>
          <w:color w:val="002060"/>
          <w:highlight w:val="yellow"/>
          <w:u w:val="single"/>
        </w:rPr>
      </w:pPr>
    </w:p>
    <w:p w14:paraId="3029868C" w14:textId="77777777" w:rsidR="00423FFC" w:rsidRPr="004375C4" w:rsidRDefault="00423FFC" w:rsidP="00423FFC">
      <w:pPr>
        <w:pStyle w:val="v1msonormal"/>
        <w:numPr>
          <w:ilvl w:val="0"/>
          <w:numId w:val="24"/>
        </w:numPr>
        <w:shd w:val="clear" w:color="auto" w:fill="FFFFFF"/>
        <w:spacing w:before="0" w:beforeAutospacing="0" w:after="0" w:afterAutospacing="0"/>
        <w:rPr>
          <w:rFonts w:asciiTheme="minorHAnsi" w:hAnsiTheme="minorHAnsi" w:cstheme="minorHAnsi"/>
          <w:b/>
          <w:bCs/>
          <w:i/>
          <w:iCs/>
          <w:color w:val="002060"/>
        </w:rPr>
      </w:pPr>
      <w:r w:rsidRPr="004375C4">
        <w:rPr>
          <w:rFonts w:asciiTheme="minorHAnsi" w:hAnsiTheme="minorHAnsi" w:cstheme="minorHAnsi"/>
          <w:b/>
          <w:bCs/>
          <w:i/>
          <w:iCs/>
          <w:color w:val="002060"/>
        </w:rPr>
        <w:t xml:space="preserve">Strumenti e requisiti richiesti. </w:t>
      </w:r>
    </w:p>
    <w:p w14:paraId="441B663A" w14:textId="77777777" w:rsidR="00423FFC" w:rsidRPr="00DD4521" w:rsidRDefault="00423FFC" w:rsidP="009B5749">
      <w:pPr>
        <w:pStyle w:val="v1msonormal"/>
        <w:numPr>
          <w:ilvl w:val="1"/>
          <w:numId w:val="24"/>
        </w:numPr>
        <w:shd w:val="clear" w:color="auto" w:fill="FFFFFF"/>
        <w:spacing w:before="0" w:beforeAutospacing="0" w:after="0" w:afterAutospacing="0"/>
        <w:jc w:val="both"/>
        <w:rPr>
          <w:rFonts w:asciiTheme="minorHAnsi" w:hAnsiTheme="minorHAnsi" w:cstheme="minorHAnsi"/>
          <w:color w:val="002060"/>
        </w:rPr>
      </w:pPr>
      <w:r w:rsidRPr="00DD4521">
        <w:rPr>
          <w:rFonts w:asciiTheme="minorHAnsi" w:hAnsiTheme="minorHAnsi" w:cstheme="minorHAnsi"/>
          <w:color w:val="002060"/>
        </w:rPr>
        <w:t>Gli studenti, per poter svolgere l’esame, dovranno avere una dotazione tecnologica minima e soddisfare alcuni requisiti di base. In particolare:</w:t>
      </w:r>
    </w:p>
    <w:p w14:paraId="6A2D8FD7" w14:textId="77777777" w:rsidR="00423FFC" w:rsidRPr="00DD4521" w:rsidRDefault="00423FFC" w:rsidP="009B5749">
      <w:pPr>
        <w:pStyle w:val="v1msonormal"/>
        <w:numPr>
          <w:ilvl w:val="2"/>
          <w:numId w:val="24"/>
        </w:numPr>
        <w:shd w:val="clear" w:color="auto" w:fill="FFFFFF"/>
        <w:spacing w:before="0" w:beforeAutospacing="0" w:after="0" w:afterAutospacing="0"/>
        <w:jc w:val="both"/>
        <w:rPr>
          <w:rFonts w:asciiTheme="minorHAnsi" w:eastAsiaTheme="minorHAnsi" w:hAnsiTheme="minorHAnsi" w:cstheme="minorHAnsi"/>
          <w:i/>
          <w:iCs/>
          <w:color w:val="002060"/>
        </w:rPr>
      </w:pPr>
      <w:r w:rsidRPr="00DD4521">
        <w:rPr>
          <w:rFonts w:asciiTheme="minorHAnsi" w:hAnsiTheme="minorHAnsi" w:cstheme="minorHAnsi"/>
          <w:color w:val="002060"/>
        </w:rPr>
        <w:lastRenderedPageBreak/>
        <w:t> Il candidato dovrà essere amministratore/proprietario del computer (no PC aziendali, ad esempio);</w:t>
      </w:r>
    </w:p>
    <w:p w14:paraId="70F423F6" w14:textId="77777777" w:rsidR="00423FFC" w:rsidRPr="00DD4521" w:rsidRDefault="00423FFC" w:rsidP="009B5749">
      <w:pPr>
        <w:pStyle w:val="v1msonormal"/>
        <w:numPr>
          <w:ilvl w:val="2"/>
          <w:numId w:val="24"/>
        </w:numPr>
        <w:shd w:val="clear" w:color="auto" w:fill="FFFFFF"/>
        <w:spacing w:before="0" w:beforeAutospacing="0" w:after="0" w:afterAutospacing="0"/>
        <w:jc w:val="both"/>
        <w:rPr>
          <w:rFonts w:asciiTheme="minorHAnsi" w:hAnsiTheme="minorHAnsi" w:cstheme="minorHAnsi"/>
          <w:b/>
          <w:bCs/>
          <w:i/>
          <w:iCs/>
          <w:color w:val="002060"/>
        </w:rPr>
      </w:pPr>
      <w:r w:rsidRPr="00DD4521">
        <w:rPr>
          <w:rFonts w:asciiTheme="minorHAnsi" w:hAnsiTheme="minorHAnsi" w:cstheme="minorHAnsi"/>
          <w:color w:val="002060"/>
        </w:rPr>
        <w:t xml:space="preserve">Il PC dovrà essere dotato di microfono, uscita audio (casse integrate) e webcam con microfono integrata o collegata al computer. Se collegata, </w:t>
      </w:r>
      <w:r w:rsidRPr="00DD4521">
        <w:rPr>
          <w:rFonts w:asciiTheme="minorHAnsi" w:hAnsiTheme="minorHAnsi" w:cstheme="minorHAnsi"/>
          <w:b/>
          <w:bCs/>
          <w:i/>
          <w:iCs/>
          <w:color w:val="002060"/>
        </w:rPr>
        <w:t>si richiede di posizionare la stessa al centro del PC;</w:t>
      </w:r>
    </w:p>
    <w:p w14:paraId="6114940B" w14:textId="77777777" w:rsidR="0011763C" w:rsidRPr="00DD4521" w:rsidRDefault="00423FFC" w:rsidP="009B5749">
      <w:pPr>
        <w:pStyle w:val="v1msonormal"/>
        <w:numPr>
          <w:ilvl w:val="2"/>
          <w:numId w:val="24"/>
        </w:numPr>
        <w:shd w:val="clear" w:color="auto" w:fill="FFFFFF"/>
        <w:spacing w:before="0" w:beforeAutospacing="0" w:after="0" w:afterAutospacing="0"/>
        <w:jc w:val="both"/>
        <w:rPr>
          <w:rFonts w:asciiTheme="minorHAnsi" w:hAnsiTheme="minorHAnsi" w:cstheme="minorHAnsi"/>
          <w:i/>
          <w:iCs/>
          <w:color w:val="002060"/>
        </w:rPr>
      </w:pPr>
      <w:r w:rsidRPr="00DD4521">
        <w:rPr>
          <w:rFonts w:asciiTheme="minorHAnsi" w:hAnsiTheme="minorHAnsi" w:cstheme="minorHAnsi"/>
          <w:iCs/>
          <w:color w:val="002060"/>
        </w:rPr>
        <w:t>non è possibile svolgere la prova su altri dispositivi (</w:t>
      </w:r>
      <w:bookmarkStart w:id="2" w:name="_Hlk78385985"/>
      <w:r w:rsidRPr="00E40BC6">
        <w:rPr>
          <w:rFonts w:asciiTheme="minorHAnsi" w:hAnsiTheme="minorHAnsi" w:cstheme="minorHAnsi"/>
          <w:iCs/>
          <w:color w:val="002060"/>
        </w:rPr>
        <w:t>tablet</w:t>
      </w:r>
      <w:r w:rsidR="00C558B8" w:rsidRPr="00E40BC6">
        <w:rPr>
          <w:rFonts w:asciiTheme="minorHAnsi" w:hAnsiTheme="minorHAnsi" w:cstheme="minorHAnsi"/>
          <w:iCs/>
          <w:color w:val="002060"/>
        </w:rPr>
        <w:t xml:space="preserve">, </w:t>
      </w:r>
      <w:r w:rsidRPr="00E40BC6">
        <w:rPr>
          <w:rFonts w:asciiTheme="minorHAnsi" w:hAnsiTheme="minorHAnsi" w:cstheme="minorHAnsi"/>
          <w:iCs/>
          <w:color w:val="002060"/>
        </w:rPr>
        <w:t>smartphone</w:t>
      </w:r>
      <w:r w:rsidR="00C558B8" w:rsidRPr="00E40BC6">
        <w:rPr>
          <w:rFonts w:asciiTheme="minorHAnsi" w:hAnsiTheme="minorHAnsi" w:cstheme="minorHAnsi"/>
          <w:iCs/>
          <w:color w:val="002060"/>
        </w:rPr>
        <w:t xml:space="preserve"> o surface</w:t>
      </w:r>
      <w:bookmarkEnd w:id="2"/>
      <w:r w:rsidRPr="00E40BC6">
        <w:rPr>
          <w:rFonts w:asciiTheme="minorHAnsi" w:hAnsiTheme="minorHAnsi" w:cstheme="minorHAnsi"/>
          <w:iCs/>
          <w:color w:val="002060"/>
        </w:rPr>
        <w:t>)</w:t>
      </w:r>
      <w:r w:rsidRPr="00DD4521">
        <w:rPr>
          <w:rFonts w:asciiTheme="minorHAnsi" w:hAnsiTheme="minorHAnsi" w:cstheme="minorHAnsi"/>
          <w:iCs/>
          <w:color w:val="002060"/>
        </w:rPr>
        <w:t xml:space="preserve"> o con l’ausilio di altri dispositivi in contemporanea</w:t>
      </w:r>
      <w:r w:rsidRPr="00DD4521">
        <w:rPr>
          <w:rFonts w:asciiTheme="minorHAnsi" w:hAnsiTheme="minorHAnsi" w:cstheme="minorHAnsi"/>
          <w:i/>
          <w:iCs/>
          <w:color w:val="002060"/>
        </w:rPr>
        <w:t>;</w:t>
      </w:r>
    </w:p>
    <w:p w14:paraId="6D80579D" w14:textId="77777777" w:rsidR="00423FFC" w:rsidRPr="00DD4521" w:rsidRDefault="00423FFC" w:rsidP="009B5749">
      <w:pPr>
        <w:pStyle w:val="v1msonormal"/>
        <w:numPr>
          <w:ilvl w:val="2"/>
          <w:numId w:val="24"/>
        </w:numPr>
        <w:shd w:val="clear" w:color="auto" w:fill="FFFFFF"/>
        <w:spacing w:before="0" w:beforeAutospacing="0" w:after="0" w:afterAutospacing="0"/>
        <w:jc w:val="both"/>
        <w:rPr>
          <w:rFonts w:asciiTheme="minorHAnsi" w:hAnsiTheme="minorHAnsi" w:cstheme="minorHAnsi"/>
          <w:color w:val="002060"/>
        </w:rPr>
      </w:pPr>
      <w:r w:rsidRPr="00DD4521">
        <w:rPr>
          <w:rFonts w:asciiTheme="minorHAnsi" w:hAnsiTheme="minorHAnsi" w:cstheme="minorHAnsi"/>
          <w:color w:val="002060"/>
        </w:rPr>
        <w:t>I candidati dovranno dotarsi di una buona e stabile connessione di rete</w:t>
      </w:r>
      <w:r w:rsidR="00C656FB" w:rsidRPr="00DD4521">
        <w:rPr>
          <w:rFonts w:asciiTheme="minorHAnsi" w:hAnsiTheme="minorHAnsi" w:cstheme="minorHAnsi"/>
          <w:color w:val="002060"/>
        </w:rPr>
        <w:t xml:space="preserve"> (</w:t>
      </w:r>
      <w:r w:rsidR="00C656FB" w:rsidRPr="00E40BC6">
        <w:rPr>
          <w:rFonts w:asciiTheme="minorHAnsi" w:hAnsiTheme="minorHAnsi" w:cstheme="minorHAnsi"/>
          <w:color w:val="002060"/>
        </w:rPr>
        <w:t>non è possibile svolgere l’</w:t>
      </w:r>
      <w:r w:rsidR="00C558B8" w:rsidRPr="00E40BC6">
        <w:rPr>
          <w:rFonts w:asciiTheme="minorHAnsi" w:hAnsiTheme="minorHAnsi" w:cstheme="minorHAnsi"/>
          <w:color w:val="002060"/>
        </w:rPr>
        <w:t>esame</w:t>
      </w:r>
      <w:r w:rsidR="00C656FB" w:rsidRPr="00E40BC6">
        <w:rPr>
          <w:rFonts w:asciiTheme="minorHAnsi" w:hAnsiTheme="minorHAnsi" w:cstheme="minorHAnsi"/>
          <w:color w:val="002060"/>
        </w:rPr>
        <w:t xml:space="preserve"> connettendosi a</w:t>
      </w:r>
      <w:r w:rsidR="00C558B8" w:rsidRPr="00E40BC6">
        <w:rPr>
          <w:rFonts w:asciiTheme="minorHAnsi" w:hAnsiTheme="minorHAnsi" w:cstheme="minorHAnsi"/>
          <w:color w:val="002060"/>
        </w:rPr>
        <w:t>ll’hotspot dello smartphone</w:t>
      </w:r>
      <w:r w:rsidR="00C656FB" w:rsidRPr="00E40BC6">
        <w:rPr>
          <w:rFonts w:asciiTheme="minorHAnsi" w:hAnsiTheme="minorHAnsi" w:cstheme="minorHAnsi"/>
          <w:color w:val="002060"/>
        </w:rPr>
        <w:t>)</w:t>
      </w:r>
      <w:r w:rsidRPr="00E40BC6">
        <w:rPr>
          <w:rFonts w:asciiTheme="minorHAnsi" w:hAnsiTheme="minorHAnsi" w:cstheme="minorHAnsi"/>
          <w:color w:val="002060"/>
        </w:rPr>
        <w:t>;</w:t>
      </w:r>
    </w:p>
    <w:p w14:paraId="6FAE1845" w14:textId="77777777" w:rsidR="00423FFC" w:rsidRPr="00DD4521" w:rsidRDefault="00423FFC" w:rsidP="009B5749">
      <w:pPr>
        <w:pStyle w:val="Paragrafoelenco"/>
        <w:numPr>
          <w:ilvl w:val="2"/>
          <w:numId w:val="24"/>
        </w:numPr>
        <w:jc w:val="both"/>
        <w:rPr>
          <w:rFonts w:asciiTheme="minorHAnsi" w:hAnsiTheme="minorHAnsi" w:cstheme="minorHAnsi"/>
          <w:color w:val="002060"/>
          <w:sz w:val="24"/>
          <w:szCs w:val="24"/>
          <w:lang w:eastAsia="it-IT"/>
        </w:rPr>
      </w:pPr>
      <w:r w:rsidRPr="00DD4521">
        <w:rPr>
          <w:rFonts w:asciiTheme="minorHAnsi" w:hAnsiTheme="minorHAnsi" w:cstheme="minorHAnsi"/>
          <w:color w:val="002060"/>
          <w:sz w:val="24"/>
          <w:szCs w:val="24"/>
          <w:lang w:eastAsia="it-IT"/>
        </w:rPr>
        <w:t>l’esame dovrà svolgersi in una stanza chiusa, sufficientemente illuminata, evitando eventuali rumori o sottofondi sonori provenienti dall’esterno, in quanto il sistema potrebbe rilevare gli stessi come eventuali infrazioni;</w:t>
      </w:r>
    </w:p>
    <w:p w14:paraId="04E60130" w14:textId="77777777" w:rsidR="00423FFC" w:rsidRPr="00DD4521" w:rsidRDefault="00423FFC" w:rsidP="009B5749">
      <w:pPr>
        <w:pStyle w:val="v1msonormal"/>
        <w:numPr>
          <w:ilvl w:val="2"/>
          <w:numId w:val="24"/>
        </w:numPr>
        <w:shd w:val="clear" w:color="auto" w:fill="FFFFFF"/>
        <w:spacing w:before="0" w:beforeAutospacing="0" w:after="0" w:afterAutospacing="0"/>
        <w:jc w:val="both"/>
        <w:rPr>
          <w:rFonts w:asciiTheme="minorHAnsi" w:hAnsiTheme="minorHAnsi" w:cstheme="minorHAnsi"/>
          <w:i/>
          <w:iCs/>
          <w:color w:val="002060"/>
        </w:rPr>
      </w:pPr>
      <w:r w:rsidRPr="00DD4521">
        <w:rPr>
          <w:rFonts w:asciiTheme="minorHAnsi" w:hAnsiTheme="minorHAnsi" w:cstheme="minorHAnsi"/>
          <w:color w:val="002060"/>
        </w:rPr>
        <w:t xml:space="preserve">prima dell’inizio della prova dovranno essere chiuse </w:t>
      </w:r>
      <w:r w:rsidRPr="00DD4521">
        <w:rPr>
          <w:rFonts w:asciiTheme="minorHAnsi" w:hAnsiTheme="minorHAnsi" w:cstheme="minorHAnsi"/>
          <w:b/>
          <w:bCs/>
          <w:i/>
          <w:iCs/>
          <w:color w:val="002060"/>
        </w:rPr>
        <w:t>TUTTE</w:t>
      </w:r>
      <w:r w:rsidRPr="00DD4521">
        <w:rPr>
          <w:rFonts w:asciiTheme="minorHAnsi" w:hAnsiTheme="minorHAnsi" w:cstheme="minorHAnsi"/>
          <w:color w:val="002060"/>
        </w:rPr>
        <w:t xml:space="preserve"> le applicazioni, facendo particolare attenzione ad app o funzioni che potrebbero risultare attive in background (Skype e Office, ad esempio).</w:t>
      </w:r>
    </w:p>
    <w:p w14:paraId="06C83421" w14:textId="77777777" w:rsidR="00423FFC" w:rsidRPr="00DD4521" w:rsidRDefault="00423FFC" w:rsidP="009B5749">
      <w:pPr>
        <w:pStyle w:val="v1msonormal"/>
        <w:numPr>
          <w:ilvl w:val="2"/>
          <w:numId w:val="24"/>
        </w:numPr>
        <w:shd w:val="clear" w:color="auto" w:fill="FFFFFF"/>
        <w:spacing w:before="0" w:beforeAutospacing="0" w:after="240" w:afterAutospacing="0"/>
        <w:jc w:val="both"/>
        <w:rPr>
          <w:rFonts w:asciiTheme="minorHAnsi" w:hAnsiTheme="minorHAnsi" w:cstheme="minorHAnsi"/>
          <w:i/>
          <w:iCs/>
          <w:color w:val="002060"/>
        </w:rPr>
      </w:pPr>
      <w:r w:rsidRPr="00DD4521">
        <w:rPr>
          <w:rFonts w:asciiTheme="minorHAnsi" w:hAnsiTheme="minorHAnsi" w:cstheme="minorHAnsi"/>
          <w:color w:val="002060"/>
        </w:rPr>
        <w:t>La piattaforma dovrà essere raggiunta utilizzando esclusivamente Google Chrome come browser. Inoltre, non sarà ammesso l’utilizzo di cuffie o di auricolari o di mascherine.</w:t>
      </w:r>
    </w:p>
    <w:p w14:paraId="4984977A" w14:textId="77777777" w:rsidR="00423FFC" w:rsidRPr="00DD4521" w:rsidRDefault="00423FFC" w:rsidP="00423FFC">
      <w:pPr>
        <w:pStyle w:val="v1msonormal"/>
        <w:numPr>
          <w:ilvl w:val="0"/>
          <w:numId w:val="24"/>
        </w:numPr>
        <w:shd w:val="clear" w:color="auto" w:fill="FFFFFF"/>
        <w:spacing w:before="0" w:beforeAutospacing="0" w:after="0" w:afterAutospacing="0"/>
        <w:rPr>
          <w:rFonts w:asciiTheme="minorHAnsi" w:hAnsiTheme="minorHAnsi" w:cstheme="minorHAnsi"/>
          <w:i/>
          <w:iCs/>
          <w:color w:val="002060"/>
        </w:rPr>
      </w:pPr>
      <w:r w:rsidRPr="00DD4521">
        <w:rPr>
          <w:rFonts w:asciiTheme="minorHAnsi" w:hAnsiTheme="minorHAnsi" w:cstheme="minorHAnsi"/>
          <w:b/>
          <w:bCs/>
          <w:i/>
          <w:iCs/>
          <w:color w:val="002060"/>
        </w:rPr>
        <w:t>Identificazione e Svolgimento della Prova</w:t>
      </w:r>
    </w:p>
    <w:p w14:paraId="7EB3F3B7" w14:textId="77777777" w:rsidR="00423FFC" w:rsidRPr="00DD4521" w:rsidRDefault="00423FFC" w:rsidP="00423FFC">
      <w:pPr>
        <w:pStyle w:val="v1msonormal"/>
        <w:numPr>
          <w:ilvl w:val="1"/>
          <w:numId w:val="24"/>
        </w:numPr>
        <w:shd w:val="clear" w:color="auto" w:fill="FFFFFF"/>
        <w:spacing w:before="0" w:beforeAutospacing="0" w:after="0" w:afterAutospacing="0"/>
        <w:rPr>
          <w:rFonts w:asciiTheme="minorHAnsi" w:hAnsiTheme="minorHAnsi" w:cstheme="minorHAnsi"/>
          <w:i/>
          <w:iCs/>
          <w:color w:val="002060"/>
        </w:rPr>
      </w:pPr>
      <w:r w:rsidRPr="00DD4521">
        <w:rPr>
          <w:rFonts w:asciiTheme="minorHAnsi" w:hAnsiTheme="minorHAnsi" w:cstheme="minorHAnsi"/>
          <w:color w:val="002060"/>
        </w:rPr>
        <w:t>Il Sistema richiederà al candidato, prima dell’inizio della prova, l’identificazione attraverso queste attività in sequenza:</w:t>
      </w:r>
    </w:p>
    <w:p w14:paraId="5899AFDC" w14:textId="77777777" w:rsidR="00423FFC" w:rsidRPr="00DD4521" w:rsidRDefault="00423FFC" w:rsidP="00423FFC">
      <w:pPr>
        <w:pStyle w:val="v1msonormal"/>
        <w:numPr>
          <w:ilvl w:val="2"/>
          <w:numId w:val="24"/>
        </w:numPr>
        <w:shd w:val="clear" w:color="auto" w:fill="FFFFFF"/>
        <w:spacing w:before="0" w:beforeAutospacing="0" w:after="0" w:afterAutospacing="0"/>
        <w:rPr>
          <w:rFonts w:asciiTheme="minorHAnsi" w:eastAsiaTheme="minorHAnsi" w:hAnsiTheme="minorHAnsi" w:cstheme="minorHAnsi"/>
          <w:i/>
          <w:iCs/>
          <w:color w:val="002060"/>
        </w:rPr>
      </w:pPr>
      <w:r w:rsidRPr="00DD4521">
        <w:rPr>
          <w:rFonts w:asciiTheme="minorHAnsi" w:hAnsiTheme="minorHAnsi" w:cstheme="minorHAnsi"/>
          <w:color w:val="002060"/>
        </w:rPr>
        <w:t>lo scatto di una foto del candidato mediante webcam;</w:t>
      </w:r>
    </w:p>
    <w:p w14:paraId="1AFC78D8" w14:textId="77777777" w:rsidR="00423FFC" w:rsidRPr="00DD4521" w:rsidRDefault="00423FFC" w:rsidP="00423FFC">
      <w:pPr>
        <w:pStyle w:val="v1msonormal"/>
        <w:numPr>
          <w:ilvl w:val="2"/>
          <w:numId w:val="24"/>
        </w:numPr>
        <w:shd w:val="clear" w:color="auto" w:fill="FFFFFF"/>
        <w:spacing w:before="0" w:beforeAutospacing="0" w:after="0" w:afterAutospacing="0"/>
        <w:rPr>
          <w:rFonts w:asciiTheme="minorHAnsi" w:hAnsiTheme="minorHAnsi" w:cstheme="minorHAnsi"/>
          <w:i/>
          <w:iCs/>
          <w:color w:val="002060"/>
        </w:rPr>
      </w:pPr>
      <w:r w:rsidRPr="00DD4521">
        <w:rPr>
          <w:rFonts w:asciiTheme="minorHAnsi" w:hAnsiTheme="minorHAnsi" w:cstheme="minorHAnsi"/>
          <w:color w:val="002060"/>
        </w:rPr>
        <w:t>lo scatto di una foto di un documento d’identità valido da esibire di fronte alla webcam;</w:t>
      </w:r>
    </w:p>
    <w:p w14:paraId="62B4BBDA" w14:textId="77777777" w:rsidR="00423FFC" w:rsidRPr="00DD4521" w:rsidRDefault="00423FFC" w:rsidP="00423FFC">
      <w:pPr>
        <w:pStyle w:val="v1msonormal"/>
        <w:numPr>
          <w:ilvl w:val="2"/>
          <w:numId w:val="24"/>
        </w:numPr>
        <w:shd w:val="clear" w:color="auto" w:fill="FFFFFF"/>
        <w:spacing w:before="0" w:beforeAutospacing="0" w:after="0" w:afterAutospacing="0"/>
        <w:rPr>
          <w:rFonts w:asciiTheme="minorHAnsi" w:hAnsiTheme="minorHAnsi" w:cstheme="minorHAnsi"/>
          <w:i/>
          <w:iCs/>
          <w:color w:val="002060"/>
        </w:rPr>
      </w:pPr>
      <w:r w:rsidRPr="00DD4521">
        <w:rPr>
          <w:rFonts w:asciiTheme="minorHAnsi" w:hAnsiTheme="minorHAnsi" w:cstheme="minorHAnsi"/>
          <w:color w:val="002060"/>
        </w:rPr>
        <w:t>la visualizzazione degli ambienti in cui si svolge l’esame.</w:t>
      </w:r>
    </w:p>
    <w:p w14:paraId="4A977BAD" w14:textId="77777777" w:rsidR="00423FFC" w:rsidRPr="00DD4521" w:rsidRDefault="00423FFC" w:rsidP="00423FFC">
      <w:pPr>
        <w:pStyle w:val="v1msonormal"/>
        <w:shd w:val="clear" w:color="auto" w:fill="FFFFFF"/>
        <w:spacing w:before="0" w:beforeAutospacing="0" w:after="0" w:afterAutospacing="0"/>
        <w:ind w:left="1440"/>
        <w:rPr>
          <w:rFonts w:asciiTheme="minorHAnsi" w:hAnsiTheme="minorHAnsi" w:cstheme="minorHAnsi"/>
          <w:color w:val="002060"/>
        </w:rPr>
      </w:pPr>
      <w:r w:rsidRPr="00DD4521">
        <w:rPr>
          <w:rFonts w:asciiTheme="minorHAnsi" w:hAnsiTheme="minorHAnsi" w:cstheme="minorHAnsi"/>
          <w:color w:val="002060"/>
        </w:rPr>
        <w:t xml:space="preserve">Completata la fase di identificazione, dopo circa 60 secondi, partirà la prova. </w:t>
      </w:r>
    </w:p>
    <w:p w14:paraId="307081C0" w14:textId="77777777" w:rsidR="00423FFC" w:rsidRPr="00DD4521" w:rsidRDefault="00423FFC" w:rsidP="00423FFC">
      <w:pPr>
        <w:pStyle w:val="v1msonormal"/>
        <w:numPr>
          <w:ilvl w:val="1"/>
          <w:numId w:val="24"/>
        </w:numPr>
        <w:shd w:val="clear" w:color="auto" w:fill="FFFFFF"/>
        <w:spacing w:before="0" w:beforeAutospacing="0" w:after="0" w:afterAutospacing="0"/>
        <w:rPr>
          <w:rFonts w:asciiTheme="minorHAnsi" w:hAnsiTheme="minorHAnsi" w:cstheme="minorHAnsi"/>
          <w:color w:val="002060"/>
        </w:rPr>
      </w:pPr>
      <w:r w:rsidRPr="00DD4521">
        <w:rPr>
          <w:rFonts w:asciiTheme="minorHAnsi" w:hAnsiTheme="minorHAnsi" w:cstheme="minorHAnsi"/>
          <w:color w:val="002060"/>
        </w:rPr>
        <w:t>In caso di interruzione della connessione, il candidato dovrà riconnettersi rapidamente al sistema.</w:t>
      </w:r>
    </w:p>
    <w:p w14:paraId="672E7DC9" w14:textId="77777777" w:rsidR="00423FFC" w:rsidRPr="00DD4521" w:rsidRDefault="00423FFC" w:rsidP="00423FFC">
      <w:pPr>
        <w:pStyle w:val="v1msonormal"/>
        <w:numPr>
          <w:ilvl w:val="1"/>
          <w:numId w:val="24"/>
        </w:numPr>
        <w:shd w:val="clear" w:color="auto" w:fill="FFFFFF"/>
        <w:spacing w:before="0" w:beforeAutospacing="0" w:after="0" w:afterAutospacing="0"/>
        <w:rPr>
          <w:rFonts w:asciiTheme="minorHAnsi" w:hAnsiTheme="minorHAnsi" w:cstheme="minorHAnsi"/>
          <w:color w:val="002060"/>
        </w:rPr>
      </w:pPr>
      <w:r w:rsidRPr="00DD4521">
        <w:rPr>
          <w:rFonts w:asciiTheme="minorHAnsi" w:hAnsiTheme="minorHAnsi" w:cstheme="minorHAnsi"/>
          <w:color w:val="002060"/>
        </w:rPr>
        <w:t>Durante tutto lo svolgimento dell’esame:</w:t>
      </w:r>
    </w:p>
    <w:p w14:paraId="7D9C7C74" w14:textId="77777777" w:rsidR="00423FFC" w:rsidRPr="00DD4521" w:rsidRDefault="00423FFC" w:rsidP="00423FFC">
      <w:pPr>
        <w:pStyle w:val="v1msonormal"/>
        <w:numPr>
          <w:ilvl w:val="2"/>
          <w:numId w:val="24"/>
        </w:numPr>
        <w:shd w:val="clear" w:color="auto" w:fill="FFFFFF"/>
        <w:spacing w:before="0" w:beforeAutospacing="0" w:after="0" w:afterAutospacing="0"/>
        <w:rPr>
          <w:rFonts w:asciiTheme="minorHAnsi" w:eastAsiaTheme="minorHAnsi" w:hAnsiTheme="minorHAnsi" w:cstheme="minorHAnsi"/>
          <w:color w:val="002060"/>
        </w:rPr>
      </w:pPr>
      <w:r w:rsidRPr="00DD4521">
        <w:rPr>
          <w:rFonts w:asciiTheme="minorHAnsi" w:hAnsiTheme="minorHAnsi" w:cstheme="minorHAnsi"/>
          <w:color w:val="002060"/>
        </w:rPr>
        <w:t>non dovranno essere presenti altre persone o percepite altre voci all’interno della stanza dove il candidato sta svolgendo la prova;</w:t>
      </w:r>
    </w:p>
    <w:p w14:paraId="775F78AE" w14:textId="77777777" w:rsidR="00423FFC" w:rsidRPr="00DD4521" w:rsidRDefault="00423FFC" w:rsidP="00423FFC">
      <w:pPr>
        <w:pStyle w:val="v1msonormal"/>
        <w:numPr>
          <w:ilvl w:val="2"/>
          <w:numId w:val="24"/>
        </w:numPr>
        <w:shd w:val="clear" w:color="auto" w:fill="FFFFFF"/>
        <w:spacing w:before="0" w:beforeAutospacing="0" w:after="0" w:afterAutospacing="0"/>
        <w:rPr>
          <w:rFonts w:asciiTheme="minorHAnsi" w:hAnsiTheme="minorHAnsi" w:cstheme="minorHAnsi"/>
          <w:i/>
          <w:iCs/>
          <w:color w:val="002060"/>
        </w:rPr>
      </w:pPr>
      <w:r w:rsidRPr="00DD4521">
        <w:rPr>
          <w:rFonts w:asciiTheme="minorHAnsi" w:hAnsiTheme="minorHAnsi" w:cstheme="minorHAnsi"/>
          <w:color w:val="002060"/>
        </w:rPr>
        <w:t>non è ammesso l’utilizzo di telefoni cellulari o altri tipi di supporti tecnologici e/o cartacei;</w:t>
      </w:r>
    </w:p>
    <w:p w14:paraId="24A5A5DF" w14:textId="77777777" w:rsidR="00423FFC" w:rsidRPr="00DD4521" w:rsidRDefault="00423FFC" w:rsidP="00423FFC">
      <w:pPr>
        <w:pStyle w:val="v1msonormal"/>
        <w:numPr>
          <w:ilvl w:val="2"/>
          <w:numId w:val="24"/>
        </w:numPr>
        <w:shd w:val="clear" w:color="auto" w:fill="FFFFFF"/>
        <w:spacing w:before="0" w:beforeAutospacing="0" w:after="0" w:afterAutospacing="0"/>
        <w:rPr>
          <w:rFonts w:asciiTheme="minorHAnsi" w:hAnsiTheme="minorHAnsi" w:cstheme="minorHAnsi"/>
          <w:i/>
          <w:iCs/>
          <w:color w:val="002060"/>
        </w:rPr>
      </w:pPr>
      <w:r w:rsidRPr="00DD4521">
        <w:rPr>
          <w:rFonts w:asciiTheme="minorHAnsi" w:hAnsiTheme="minorHAnsi" w:cstheme="minorHAnsi"/>
          <w:color w:val="002060"/>
        </w:rPr>
        <w:t>non ci si può alzare dalla sedia;</w:t>
      </w:r>
    </w:p>
    <w:p w14:paraId="01D91CD4" w14:textId="77777777" w:rsidR="00423FFC" w:rsidRPr="00DD4521" w:rsidRDefault="00423FFC" w:rsidP="00423FFC">
      <w:pPr>
        <w:pStyle w:val="v1msonormal"/>
        <w:numPr>
          <w:ilvl w:val="2"/>
          <w:numId w:val="24"/>
        </w:numPr>
        <w:shd w:val="clear" w:color="auto" w:fill="FFFFFF"/>
        <w:spacing w:before="0" w:beforeAutospacing="0" w:after="0" w:afterAutospacing="0"/>
        <w:rPr>
          <w:rFonts w:asciiTheme="minorHAnsi" w:hAnsiTheme="minorHAnsi" w:cstheme="minorHAnsi"/>
          <w:i/>
          <w:iCs/>
          <w:color w:val="002060"/>
        </w:rPr>
      </w:pPr>
      <w:r w:rsidRPr="00DD4521">
        <w:rPr>
          <w:rFonts w:asciiTheme="minorHAnsi" w:hAnsiTheme="minorHAnsi" w:cstheme="minorHAnsi"/>
          <w:color w:val="002060"/>
        </w:rPr>
        <w:t>occorre evitare di distogliere reiteratamente lo sguardo dal monitor;</w:t>
      </w:r>
    </w:p>
    <w:p w14:paraId="0133A911" w14:textId="77777777" w:rsidR="00423FFC" w:rsidRPr="00DD4521" w:rsidRDefault="00423FFC" w:rsidP="00423FFC">
      <w:pPr>
        <w:pStyle w:val="v1msonormal"/>
        <w:numPr>
          <w:ilvl w:val="2"/>
          <w:numId w:val="24"/>
        </w:numPr>
        <w:shd w:val="clear" w:color="auto" w:fill="FFFFFF"/>
        <w:spacing w:before="0" w:beforeAutospacing="0" w:after="0" w:afterAutospacing="0"/>
        <w:rPr>
          <w:rFonts w:asciiTheme="minorHAnsi" w:hAnsiTheme="minorHAnsi" w:cstheme="minorHAnsi"/>
          <w:i/>
          <w:iCs/>
          <w:color w:val="002060"/>
        </w:rPr>
      </w:pPr>
      <w:r w:rsidRPr="00DD4521">
        <w:rPr>
          <w:rFonts w:asciiTheme="minorHAnsi" w:hAnsiTheme="minorHAnsi" w:cstheme="minorHAnsi"/>
          <w:color w:val="002060"/>
        </w:rPr>
        <w:t>è necessario mantenere sempre attivi sia l’audio che il video;</w:t>
      </w:r>
    </w:p>
    <w:p w14:paraId="35E99F8F" w14:textId="2F15CFCA" w:rsidR="00195D5E" w:rsidRPr="00E40BC6" w:rsidRDefault="00195D5E" w:rsidP="00423FFC">
      <w:pPr>
        <w:pStyle w:val="v1msonormal"/>
        <w:numPr>
          <w:ilvl w:val="2"/>
          <w:numId w:val="24"/>
        </w:numPr>
        <w:shd w:val="clear" w:color="auto" w:fill="FFFFFF"/>
        <w:spacing w:before="0" w:beforeAutospacing="0" w:after="0" w:afterAutospacing="0"/>
        <w:rPr>
          <w:rFonts w:asciiTheme="minorHAnsi" w:hAnsiTheme="minorHAnsi" w:cstheme="minorHAnsi"/>
          <w:i/>
          <w:iCs/>
          <w:color w:val="002060"/>
        </w:rPr>
      </w:pPr>
      <w:r w:rsidRPr="00E40BC6">
        <w:rPr>
          <w:rFonts w:asciiTheme="minorHAnsi" w:hAnsiTheme="minorHAnsi" w:cstheme="minorHAnsi"/>
          <w:i/>
          <w:iCs/>
          <w:color w:val="002060"/>
        </w:rPr>
        <w:t xml:space="preserve">è possibile contattare il segretario d’aula durante l’orario d’esame solo se lo studente non ha ancora cominciato la prova o nel caso in cui </w:t>
      </w:r>
      <w:r w:rsidR="00E40BC6" w:rsidRPr="00E40BC6">
        <w:rPr>
          <w:rFonts w:asciiTheme="minorHAnsi" w:hAnsiTheme="minorHAnsi" w:cstheme="minorHAnsi"/>
          <w:i/>
          <w:iCs/>
          <w:color w:val="002060"/>
        </w:rPr>
        <w:t xml:space="preserve">sia iniziata </w:t>
      </w:r>
      <w:r w:rsidRPr="00E40BC6">
        <w:rPr>
          <w:rFonts w:asciiTheme="minorHAnsi" w:hAnsiTheme="minorHAnsi" w:cstheme="minorHAnsi"/>
          <w:i/>
          <w:iCs/>
          <w:color w:val="002060"/>
        </w:rPr>
        <w:t>si presentino dei problemi di natura informatica;</w:t>
      </w:r>
    </w:p>
    <w:p w14:paraId="5E9B0C21" w14:textId="77777777" w:rsidR="00423FFC" w:rsidRPr="00DD4521" w:rsidRDefault="00423FFC" w:rsidP="00423FFC">
      <w:pPr>
        <w:pStyle w:val="v1msonormal"/>
        <w:numPr>
          <w:ilvl w:val="2"/>
          <w:numId w:val="24"/>
        </w:numPr>
        <w:shd w:val="clear" w:color="auto" w:fill="FFFFFF"/>
        <w:spacing w:before="0" w:beforeAutospacing="0" w:after="0" w:afterAutospacing="0"/>
        <w:rPr>
          <w:rFonts w:asciiTheme="minorHAnsi" w:hAnsiTheme="minorHAnsi" w:cstheme="minorHAnsi"/>
          <w:i/>
          <w:iCs/>
          <w:color w:val="002060"/>
        </w:rPr>
      </w:pPr>
      <w:r w:rsidRPr="00DD4521">
        <w:rPr>
          <w:rFonts w:asciiTheme="minorHAnsi" w:hAnsiTheme="minorHAnsi" w:cstheme="minorHAnsi"/>
          <w:color w:val="002060"/>
        </w:rPr>
        <w:t>bisogna evitare rumori o comunque qualsiasi tipo di emissione sonora (leggere ad alta voce, fischiettare, ecc.).</w:t>
      </w:r>
    </w:p>
    <w:p w14:paraId="7D2D3D41" w14:textId="77777777" w:rsidR="00423FFC" w:rsidRPr="00DD4521" w:rsidRDefault="00423FFC" w:rsidP="00423FFC">
      <w:pPr>
        <w:pStyle w:val="v1msonormal"/>
        <w:shd w:val="clear" w:color="auto" w:fill="FFFFFF"/>
        <w:spacing w:before="0" w:beforeAutospacing="0" w:after="0" w:afterAutospacing="0"/>
        <w:ind w:left="360"/>
        <w:rPr>
          <w:rFonts w:asciiTheme="minorHAnsi" w:hAnsiTheme="minorHAnsi" w:cstheme="minorHAnsi"/>
          <w:color w:val="002060"/>
        </w:rPr>
      </w:pPr>
    </w:p>
    <w:p w14:paraId="4B93DCB3" w14:textId="767C4FAE" w:rsidR="00423FFC" w:rsidRPr="00DD4521" w:rsidRDefault="00423FFC" w:rsidP="00423FFC">
      <w:pPr>
        <w:pStyle w:val="v1msonormal"/>
        <w:numPr>
          <w:ilvl w:val="0"/>
          <w:numId w:val="24"/>
        </w:numPr>
        <w:shd w:val="clear" w:color="auto" w:fill="FFFFFF"/>
        <w:spacing w:before="0" w:beforeAutospacing="0" w:after="0" w:afterAutospacing="0"/>
        <w:rPr>
          <w:rFonts w:asciiTheme="minorHAnsi" w:hAnsiTheme="minorHAnsi" w:cstheme="minorHAnsi"/>
          <w:b/>
          <w:bCs/>
          <w:color w:val="002060"/>
        </w:rPr>
      </w:pPr>
      <w:r w:rsidRPr="00DD4521">
        <w:rPr>
          <w:rFonts w:asciiTheme="minorHAnsi" w:hAnsiTheme="minorHAnsi" w:cstheme="minorHAnsi"/>
          <w:b/>
          <w:bCs/>
          <w:color w:val="002060"/>
        </w:rPr>
        <w:t>Struttura e modalità di svolgimento della prova.</w:t>
      </w:r>
    </w:p>
    <w:p w14:paraId="0286A310" w14:textId="7E5E2B1F" w:rsidR="00423FFC" w:rsidRPr="004375C4" w:rsidRDefault="00195D5E" w:rsidP="00423FFC">
      <w:pPr>
        <w:pStyle w:val="Paragrafoelenco"/>
        <w:numPr>
          <w:ilvl w:val="0"/>
          <w:numId w:val="26"/>
        </w:numPr>
        <w:rPr>
          <w:rFonts w:asciiTheme="minorHAnsi" w:hAnsiTheme="minorHAnsi" w:cstheme="minorHAnsi"/>
          <w:color w:val="002060"/>
          <w:sz w:val="24"/>
          <w:szCs w:val="24"/>
          <w:lang w:eastAsia="it-IT"/>
        </w:rPr>
      </w:pPr>
      <w:bookmarkStart w:id="3" w:name="_Hlk78386041"/>
      <w:r w:rsidRPr="004375C4">
        <w:rPr>
          <w:rFonts w:asciiTheme="minorHAnsi" w:hAnsiTheme="minorHAnsi" w:cstheme="minorHAnsi"/>
          <w:color w:val="002060"/>
          <w:sz w:val="24"/>
          <w:szCs w:val="24"/>
          <w:lang w:eastAsia="it-IT"/>
        </w:rPr>
        <w:t>La</w:t>
      </w:r>
      <w:r w:rsidR="00423FFC" w:rsidRPr="004375C4">
        <w:rPr>
          <w:rFonts w:asciiTheme="minorHAnsi" w:hAnsiTheme="minorHAnsi" w:cstheme="minorHAnsi"/>
          <w:color w:val="002060"/>
          <w:sz w:val="24"/>
          <w:szCs w:val="24"/>
          <w:lang w:eastAsia="it-IT"/>
        </w:rPr>
        <w:t xml:space="preserve"> prova</w:t>
      </w:r>
      <w:r w:rsidRPr="004375C4">
        <w:rPr>
          <w:rFonts w:asciiTheme="minorHAnsi" w:hAnsiTheme="minorHAnsi" w:cstheme="minorHAnsi"/>
          <w:color w:val="002060"/>
          <w:sz w:val="24"/>
          <w:szCs w:val="24"/>
          <w:lang w:eastAsia="it-IT"/>
        </w:rPr>
        <w:t xml:space="preserve"> </w:t>
      </w:r>
      <w:r w:rsidR="00281D35" w:rsidRPr="004375C4">
        <w:rPr>
          <w:rFonts w:asciiTheme="minorHAnsi" w:hAnsiTheme="minorHAnsi" w:cstheme="minorHAnsi"/>
          <w:color w:val="002060"/>
          <w:sz w:val="24"/>
          <w:szCs w:val="24"/>
          <w:lang w:eastAsia="it-IT"/>
        </w:rPr>
        <w:t xml:space="preserve">è scritta </w:t>
      </w:r>
      <w:r w:rsidR="009613E0" w:rsidRPr="004375C4">
        <w:rPr>
          <w:rFonts w:asciiTheme="minorHAnsi" w:hAnsiTheme="minorHAnsi" w:cstheme="minorHAnsi"/>
          <w:color w:val="002060"/>
          <w:sz w:val="24"/>
          <w:szCs w:val="24"/>
          <w:lang w:eastAsia="it-IT"/>
        </w:rPr>
        <w:t>(</w:t>
      </w:r>
      <w:r w:rsidR="00281D35" w:rsidRPr="004375C4">
        <w:rPr>
          <w:rFonts w:asciiTheme="minorHAnsi" w:hAnsiTheme="minorHAnsi" w:cstheme="minorHAnsi"/>
          <w:color w:val="002060"/>
          <w:sz w:val="24"/>
          <w:szCs w:val="24"/>
          <w:lang w:eastAsia="it-IT"/>
        </w:rPr>
        <w:t>e/o</w:t>
      </w:r>
      <w:r w:rsidR="009613E0" w:rsidRPr="004375C4">
        <w:rPr>
          <w:rFonts w:asciiTheme="minorHAnsi" w:hAnsiTheme="minorHAnsi" w:cstheme="minorHAnsi"/>
          <w:color w:val="002060"/>
          <w:sz w:val="24"/>
          <w:szCs w:val="24"/>
          <w:lang w:eastAsia="it-IT"/>
        </w:rPr>
        <w:t xml:space="preserve"> </w:t>
      </w:r>
      <w:r w:rsidR="00281D35" w:rsidRPr="004375C4">
        <w:rPr>
          <w:rFonts w:asciiTheme="minorHAnsi" w:hAnsiTheme="minorHAnsi" w:cstheme="minorHAnsi"/>
          <w:color w:val="002060"/>
          <w:sz w:val="24"/>
          <w:szCs w:val="24"/>
          <w:lang w:eastAsia="it-IT"/>
        </w:rPr>
        <w:t>orale</w:t>
      </w:r>
      <w:r w:rsidR="009613E0" w:rsidRPr="004375C4">
        <w:rPr>
          <w:rFonts w:asciiTheme="minorHAnsi" w:hAnsiTheme="minorHAnsi" w:cstheme="minorHAnsi"/>
          <w:color w:val="002060"/>
          <w:sz w:val="24"/>
          <w:szCs w:val="24"/>
          <w:lang w:eastAsia="it-IT"/>
        </w:rPr>
        <w:t>, ove previsto dalla specificità del corso di studi o dal programma d’esame)</w:t>
      </w:r>
      <w:r w:rsidR="00281D35" w:rsidRPr="004375C4">
        <w:rPr>
          <w:rFonts w:asciiTheme="minorHAnsi" w:hAnsiTheme="minorHAnsi" w:cstheme="minorHAnsi"/>
          <w:color w:val="002060"/>
          <w:sz w:val="24"/>
          <w:szCs w:val="24"/>
          <w:lang w:eastAsia="it-IT"/>
        </w:rPr>
        <w:t xml:space="preserve"> </w:t>
      </w:r>
      <w:r w:rsidR="009613E0" w:rsidRPr="004375C4">
        <w:rPr>
          <w:rFonts w:asciiTheme="minorHAnsi" w:hAnsiTheme="minorHAnsi" w:cstheme="minorHAnsi"/>
          <w:color w:val="002060"/>
          <w:sz w:val="24"/>
          <w:szCs w:val="24"/>
          <w:lang w:eastAsia="it-IT"/>
        </w:rPr>
        <w:t>e prevede</w:t>
      </w:r>
      <w:r w:rsidR="00423FFC" w:rsidRPr="004375C4">
        <w:rPr>
          <w:rFonts w:asciiTheme="minorHAnsi" w:hAnsiTheme="minorHAnsi" w:cstheme="minorHAnsi"/>
          <w:color w:val="002060"/>
          <w:sz w:val="24"/>
          <w:szCs w:val="24"/>
          <w:lang w:eastAsia="it-IT"/>
        </w:rPr>
        <w:t xml:space="preserve"> domande a risposta chiusa </w:t>
      </w:r>
      <w:r w:rsidR="009613E0" w:rsidRPr="004375C4">
        <w:rPr>
          <w:rFonts w:asciiTheme="minorHAnsi" w:hAnsiTheme="minorHAnsi" w:cstheme="minorHAnsi"/>
          <w:color w:val="002060"/>
          <w:sz w:val="24"/>
          <w:szCs w:val="24"/>
          <w:lang w:eastAsia="it-IT"/>
        </w:rPr>
        <w:t xml:space="preserve">e </w:t>
      </w:r>
      <w:r w:rsidR="00423FFC" w:rsidRPr="004375C4">
        <w:rPr>
          <w:rFonts w:asciiTheme="minorHAnsi" w:hAnsiTheme="minorHAnsi" w:cstheme="minorHAnsi"/>
          <w:color w:val="002060"/>
          <w:sz w:val="24"/>
          <w:szCs w:val="24"/>
          <w:lang w:eastAsia="it-IT"/>
        </w:rPr>
        <w:t>domande a risposta aperta.</w:t>
      </w:r>
    </w:p>
    <w:bookmarkEnd w:id="3"/>
    <w:p w14:paraId="022A3CBC" w14:textId="77777777" w:rsidR="00423FFC" w:rsidRPr="004375C4" w:rsidRDefault="00423FFC" w:rsidP="00423FFC">
      <w:pPr>
        <w:pStyle w:val="Paragrafoelenco"/>
        <w:ind w:left="1200"/>
        <w:rPr>
          <w:rFonts w:asciiTheme="minorHAnsi" w:hAnsiTheme="minorHAnsi" w:cstheme="minorHAnsi"/>
          <w:color w:val="002060"/>
          <w:sz w:val="24"/>
          <w:szCs w:val="24"/>
          <w:lang w:eastAsia="it-IT"/>
        </w:rPr>
      </w:pPr>
      <w:r w:rsidRPr="004375C4">
        <w:rPr>
          <w:rFonts w:asciiTheme="minorHAnsi" w:hAnsiTheme="minorHAnsi" w:cstheme="minorHAnsi"/>
          <w:color w:val="002060"/>
          <w:sz w:val="24"/>
          <w:szCs w:val="24"/>
          <w:lang w:eastAsia="it-IT"/>
        </w:rPr>
        <w:t>In particolare, la prova sarà così composta:</w:t>
      </w:r>
    </w:p>
    <w:p w14:paraId="2968BA50" w14:textId="77777777" w:rsidR="00423FFC" w:rsidRPr="004375C4" w:rsidRDefault="00423FFC" w:rsidP="004375C4">
      <w:pPr>
        <w:pStyle w:val="Paragrafoelenco"/>
        <w:numPr>
          <w:ilvl w:val="1"/>
          <w:numId w:val="27"/>
        </w:numPr>
        <w:jc w:val="both"/>
        <w:rPr>
          <w:rFonts w:asciiTheme="minorHAnsi" w:eastAsia="Times New Roman" w:hAnsiTheme="minorHAnsi" w:cstheme="minorHAnsi"/>
          <w:color w:val="002060"/>
          <w:sz w:val="24"/>
          <w:szCs w:val="24"/>
          <w:lang w:eastAsia="it-IT"/>
        </w:rPr>
      </w:pPr>
      <w:r w:rsidRPr="004375C4">
        <w:rPr>
          <w:rFonts w:asciiTheme="minorHAnsi" w:eastAsia="Times New Roman" w:hAnsiTheme="minorHAnsi" w:cstheme="minorHAnsi"/>
          <w:color w:val="002060"/>
          <w:sz w:val="24"/>
          <w:szCs w:val="24"/>
          <w:lang w:eastAsia="it-IT"/>
        </w:rPr>
        <w:lastRenderedPageBreak/>
        <w:t>23 domande a risposta chiusa, con punteggio da 0 a 1 (0 per risposta non data o sbagliata e 1 per risposta corretta);</w:t>
      </w:r>
    </w:p>
    <w:p w14:paraId="31C05A83" w14:textId="109EDABB" w:rsidR="00423FFC" w:rsidRPr="004375C4" w:rsidRDefault="00423FFC" w:rsidP="004375C4">
      <w:pPr>
        <w:pStyle w:val="Paragrafoelenco"/>
        <w:numPr>
          <w:ilvl w:val="1"/>
          <w:numId w:val="27"/>
        </w:numPr>
        <w:jc w:val="both"/>
        <w:rPr>
          <w:rFonts w:asciiTheme="minorHAnsi" w:eastAsia="Times New Roman" w:hAnsiTheme="minorHAnsi" w:cstheme="minorHAnsi"/>
          <w:color w:val="002060"/>
          <w:sz w:val="24"/>
          <w:szCs w:val="24"/>
          <w:lang w:eastAsia="it-IT"/>
        </w:rPr>
      </w:pPr>
      <w:r w:rsidRPr="004375C4">
        <w:rPr>
          <w:rFonts w:asciiTheme="minorHAnsi" w:eastAsia="Times New Roman" w:hAnsiTheme="minorHAnsi" w:cstheme="minorHAnsi"/>
          <w:color w:val="002060"/>
          <w:sz w:val="24"/>
          <w:szCs w:val="24"/>
          <w:lang w:eastAsia="it-IT"/>
        </w:rPr>
        <w:t xml:space="preserve">2 domande a risposta aperta, con punteggio da 0 a 2 in ragione della correttezza, livello di approfondimento, analisi della risposta fornita e rielaborazione dei contenuti, </w:t>
      </w:r>
      <w:r w:rsidRPr="004375C4">
        <w:rPr>
          <w:rFonts w:asciiTheme="minorHAnsi" w:eastAsia="Times New Roman" w:hAnsiTheme="minorHAnsi" w:cstheme="minorHAnsi"/>
          <w:b/>
          <w:color w:val="002060"/>
          <w:sz w:val="24"/>
          <w:szCs w:val="24"/>
          <w:u w:val="single"/>
          <w:lang w:eastAsia="it-IT"/>
        </w:rPr>
        <w:t>dove 0 indica risposta errata o mancante o priva di rielaborazione personale e 2 risposta eccellentemente composta ed articolata</w:t>
      </w:r>
      <w:r w:rsidRPr="004375C4">
        <w:rPr>
          <w:rFonts w:asciiTheme="minorHAnsi" w:eastAsia="Times New Roman" w:hAnsiTheme="minorHAnsi" w:cstheme="minorHAnsi"/>
          <w:color w:val="002060"/>
          <w:sz w:val="24"/>
          <w:szCs w:val="24"/>
          <w:lang w:eastAsia="it-IT"/>
        </w:rPr>
        <w:t>.</w:t>
      </w:r>
      <w:r w:rsidR="009B5749">
        <w:rPr>
          <w:rFonts w:asciiTheme="minorHAnsi" w:eastAsia="Times New Roman" w:hAnsiTheme="minorHAnsi" w:cstheme="minorHAnsi"/>
          <w:color w:val="002060"/>
          <w:sz w:val="24"/>
          <w:szCs w:val="24"/>
          <w:lang w:eastAsia="it-IT"/>
        </w:rPr>
        <w:t xml:space="preserve"> Il punteggio massimo conseguibile è 4 punti.</w:t>
      </w:r>
    </w:p>
    <w:p w14:paraId="32A9C306" w14:textId="6B75058B" w:rsidR="00281D35" w:rsidRPr="004375C4" w:rsidRDefault="00423FFC" w:rsidP="004375C4">
      <w:pPr>
        <w:pStyle w:val="Paragrafoelenco"/>
        <w:ind w:left="1800"/>
        <w:jc w:val="both"/>
        <w:rPr>
          <w:rFonts w:asciiTheme="minorHAnsi" w:hAnsiTheme="minorHAnsi" w:cstheme="minorHAnsi"/>
          <w:color w:val="002060"/>
          <w:sz w:val="24"/>
          <w:szCs w:val="24"/>
          <w:lang w:eastAsia="it-IT"/>
        </w:rPr>
      </w:pPr>
      <w:r w:rsidRPr="004375C4">
        <w:rPr>
          <w:rFonts w:asciiTheme="minorHAnsi" w:hAnsiTheme="minorHAnsi" w:cstheme="minorHAnsi"/>
          <w:color w:val="002060"/>
          <w:sz w:val="24"/>
          <w:szCs w:val="24"/>
          <w:lang w:eastAsia="it-IT"/>
        </w:rPr>
        <w:t>N.B. per le domande a risposta aperta lo studente visualizzerà una schermata in formato Word.</w:t>
      </w:r>
      <w:r w:rsidR="00281D35" w:rsidRPr="004375C4">
        <w:rPr>
          <w:rFonts w:asciiTheme="minorHAnsi" w:hAnsiTheme="minorHAnsi" w:cstheme="minorHAnsi"/>
          <w:color w:val="002060"/>
          <w:sz w:val="24"/>
          <w:szCs w:val="24"/>
          <w:lang w:eastAsia="it-IT"/>
        </w:rPr>
        <w:t xml:space="preserve">  </w:t>
      </w:r>
    </w:p>
    <w:p w14:paraId="1A611E07" w14:textId="21243E7F" w:rsidR="00E94481" w:rsidRDefault="00E94481" w:rsidP="004375C4">
      <w:pPr>
        <w:pStyle w:val="Paragrafoelenco"/>
        <w:ind w:left="1200"/>
        <w:jc w:val="both"/>
        <w:rPr>
          <w:rFonts w:asciiTheme="minorHAnsi" w:hAnsiTheme="minorHAnsi" w:cstheme="minorHAnsi"/>
          <w:color w:val="002060"/>
          <w:sz w:val="24"/>
          <w:szCs w:val="24"/>
          <w:lang w:eastAsia="it-IT"/>
        </w:rPr>
      </w:pPr>
      <w:r>
        <w:rPr>
          <w:rFonts w:asciiTheme="minorHAnsi" w:hAnsiTheme="minorHAnsi" w:cstheme="minorHAnsi"/>
          <w:color w:val="002060"/>
          <w:sz w:val="24"/>
          <w:szCs w:val="24"/>
          <w:lang w:eastAsia="it-IT"/>
        </w:rPr>
        <w:t>Così come previsto da Regolamento, pertanto, potranno richiedere l’orale integrativo di cui al successivo punto 9:</w:t>
      </w:r>
    </w:p>
    <w:p w14:paraId="63440DA4" w14:textId="1B2A4875" w:rsidR="00E94481" w:rsidRDefault="00E94481" w:rsidP="00E94481">
      <w:pPr>
        <w:pStyle w:val="Paragrafoelenco"/>
        <w:numPr>
          <w:ilvl w:val="0"/>
          <w:numId w:val="30"/>
        </w:numPr>
        <w:jc w:val="both"/>
        <w:rPr>
          <w:rFonts w:asciiTheme="minorHAnsi" w:hAnsiTheme="minorHAnsi" w:cstheme="minorHAnsi"/>
          <w:color w:val="002060"/>
          <w:sz w:val="24"/>
          <w:szCs w:val="24"/>
          <w:lang w:eastAsia="it-IT"/>
        </w:rPr>
      </w:pPr>
      <w:r>
        <w:rPr>
          <w:rFonts w:asciiTheme="minorHAnsi" w:hAnsiTheme="minorHAnsi" w:cstheme="minorHAnsi"/>
          <w:color w:val="002060"/>
          <w:sz w:val="24"/>
          <w:szCs w:val="24"/>
          <w:lang w:eastAsia="it-IT"/>
        </w:rPr>
        <w:t>gli studenti</w:t>
      </w:r>
      <w:r w:rsidR="00423FFC" w:rsidRPr="004375C4">
        <w:rPr>
          <w:rFonts w:asciiTheme="minorHAnsi" w:hAnsiTheme="minorHAnsi" w:cstheme="minorHAnsi"/>
          <w:color w:val="002060"/>
          <w:sz w:val="24"/>
          <w:szCs w:val="24"/>
          <w:lang w:eastAsia="it-IT"/>
        </w:rPr>
        <w:t xml:space="preserve"> che </w:t>
      </w:r>
      <w:r>
        <w:rPr>
          <w:rFonts w:asciiTheme="minorHAnsi" w:hAnsiTheme="minorHAnsi" w:cstheme="minorHAnsi"/>
          <w:color w:val="002060"/>
          <w:sz w:val="24"/>
          <w:szCs w:val="24"/>
          <w:lang w:eastAsia="it-IT"/>
        </w:rPr>
        <w:t>abbiano ottenuto una votazione pari a 16 o 17 e vogliano conseguire o superare la sufficienza</w:t>
      </w:r>
    </w:p>
    <w:p w14:paraId="7EFE19A4" w14:textId="6167DF97" w:rsidR="00423FFC" w:rsidRPr="004375C4" w:rsidRDefault="00E94481" w:rsidP="00E94481">
      <w:pPr>
        <w:pStyle w:val="Paragrafoelenco"/>
        <w:numPr>
          <w:ilvl w:val="0"/>
          <w:numId w:val="30"/>
        </w:numPr>
        <w:jc w:val="both"/>
        <w:rPr>
          <w:rFonts w:asciiTheme="minorHAnsi" w:hAnsiTheme="minorHAnsi" w:cstheme="minorHAnsi"/>
          <w:color w:val="002060"/>
          <w:sz w:val="24"/>
          <w:szCs w:val="24"/>
          <w:lang w:eastAsia="it-IT"/>
        </w:rPr>
      </w:pPr>
      <w:r>
        <w:rPr>
          <w:rFonts w:asciiTheme="minorHAnsi" w:hAnsiTheme="minorHAnsi" w:cstheme="minorHAnsi"/>
          <w:color w:val="002060"/>
          <w:sz w:val="24"/>
          <w:szCs w:val="24"/>
          <w:lang w:eastAsia="it-IT"/>
        </w:rPr>
        <w:t xml:space="preserve">gli studenti che abbiano ottenuto una votazione dal 18 al 27 e vogliano migliorare il proprio risultato. </w:t>
      </w:r>
    </w:p>
    <w:p w14:paraId="58971452" w14:textId="1FABBC25" w:rsidR="00423FFC" w:rsidRPr="00DD4521" w:rsidRDefault="00423FFC" w:rsidP="004375C4">
      <w:pPr>
        <w:pStyle w:val="Paragrafoelenco"/>
        <w:numPr>
          <w:ilvl w:val="0"/>
          <w:numId w:val="26"/>
        </w:numPr>
        <w:jc w:val="both"/>
        <w:rPr>
          <w:rFonts w:asciiTheme="minorHAnsi" w:hAnsiTheme="minorHAnsi" w:cstheme="minorHAnsi"/>
          <w:color w:val="002060"/>
          <w:sz w:val="24"/>
          <w:szCs w:val="24"/>
          <w:lang w:eastAsia="it-IT"/>
        </w:rPr>
      </w:pPr>
      <w:r w:rsidRPr="00DD4521">
        <w:rPr>
          <w:rFonts w:asciiTheme="minorHAnsi" w:hAnsiTheme="minorHAnsi" w:cstheme="minorHAnsi"/>
          <w:color w:val="002060"/>
          <w:sz w:val="24"/>
          <w:szCs w:val="24"/>
          <w:lang w:eastAsia="it-IT"/>
        </w:rPr>
        <w:t>La prova avrà una durata complessiva di 60 minuti, comprensivi anche della fase di identificazione, la cui durata media è di circa 4/5 minuti. Pertanto, lo studente è tenuto ad accedere all'orario indicato dall’appello, effettuare l’identificazione e svolgere la prova nell’arco della durata massima indicata. Si ricorda che la prova può essere conclusa prima, utilizzando l’apposita funzione “</w:t>
      </w:r>
      <w:r w:rsidR="00A959DC" w:rsidRPr="00DD4521">
        <w:rPr>
          <w:rFonts w:asciiTheme="minorHAnsi" w:hAnsiTheme="minorHAnsi" w:cstheme="minorHAnsi"/>
          <w:color w:val="002060"/>
          <w:sz w:val="24"/>
          <w:szCs w:val="24"/>
          <w:lang w:eastAsia="it-IT"/>
        </w:rPr>
        <w:t>c</w:t>
      </w:r>
      <w:r w:rsidRPr="00DD4521">
        <w:rPr>
          <w:rFonts w:asciiTheme="minorHAnsi" w:hAnsiTheme="minorHAnsi" w:cstheme="minorHAnsi"/>
          <w:color w:val="002060"/>
          <w:sz w:val="24"/>
          <w:szCs w:val="24"/>
          <w:lang w:eastAsia="it-IT"/>
        </w:rPr>
        <w:t>oncludi prova”.</w:t>
      </w:r>
    </w:p>
    <w:p w14:paraId="36F36B86" w14:textId="77777777" w:rsidR="00423FFC" w:rsidRPr="00DD4521" w:rsidRDefault="00423FFC" w:rsidP="00423FFC">
      <w:pPr>
        <w:rPr>
          <w:rFonts w:asciiTheme="minorHAnsi" w:hAnsiTheme="minorHAnsi" w:cstheme="minorHAnsi"/>
          <w:color w:val="002060"/>
          <w:sz w:val="24"/>
          <w:szCs w:val="24"/>
          <w:lang w:eastAsia="it-IT"/>
        </w:rPr>
      </w:pPr>
    </w:p>
    <w:p w14:paraId="3370D670" w14:textId="77777777" w:rsidR="00423FFC" w:rsidRPr="00DD4521" w:rsidRDefault="00423FFC" w:rsidP="00423FFC">
      <w:pPr>
        <w:rPr>
          <w:rFonts w:asciiTheme="minorHAnsi" w:hAnsiTheme="minorHAnsi" w:cstheme="minorHAnsi"/>
          <w:color w:val="002060"/>
          <w:sz w:val="24"/>
          <w:szCs w:val="24"/>
          <w:lang w:eastAsia="it-IT"/>
        </w:rPr>
      </w:pPr>
    </w:p>
    <w:p w14:paraId="78AA2AB9" w14:textId="77777777" w:rsidR="00E70DD6" w:rsidRPr="00DD4521" w:rsidRDefault="00423FFC" w:rsidP="00E70DD6">
      <w:pPr>
        <w:pStyle w:val="v1msonormal"/>
        <w:numPr>
          <w:ilvl w:val="0"/>
          <w:numId w:val="24"/>
        </w:numPr>
        <w:shd w:val="clear" w:color="auto" w:fill="FFFFFF"/>
        <w:spacing w:before="0" w:beforeAutospacing="0" w:after="0" w:afterAutospacing="0"/>
        <w:rPr>
          <w:rFonts w:asciiTheme="minorHAnsi" w:hAnsiTheme="minorHAnsi" w:cstheme="minorHAnsi"/>
          <w:b/>
          <w:bCs/>
          <w:color w:val="002060"/>
        </w:rPr>
      </w:pPr>
      <w:r w:rsidRPr="00DD4521">
        <w:rPr>
          <w:rFonts w:asciiTheme="minorHAnsi" w:hAnsiTheme="minorHAnsi" w:cstheme="minorHAnsi"/>
          <w:b/>
          <w:bCs/>
          <w:color w:val="002060"/>
        </w:rPr>
        <w:t xml:space="preserve">Registrazione della seduta d’esame. </w:t>
      </w:r>
    </w:p>
    <w:p w14:paraId="14F453F9" w14:textId="38B92631" w:rsidR="00E70DD6" w:rsidRPr="00DD4521" w:rsidRDefault="00423FFC" w:rsidP="00E84356">
      <w:pPr>
        <w:pStyle w:val="v1msonormal"/>
        <w:shd w:val="clear" w:color="auto" w:fill="FFFFFF"/>
        <w:spacing w:before="0" w:beforeAutospacing="0" w:after="0" w:afterAutospacing="0"/>
        <w:ind w:left="720"/>
        <w:jc w:val="both"/>
        <w:rPr>
          <w:rFonts w:asciiTheme="minorHAnsi" w:hAnsiTheme="minorHAnsi" w:cstheme="minorHAnsi"/>
          <w:b/>
          <w:bCs/>
          <w:color w:val="002060"/>
        </w:rPr>
      </w:pPr>
      <w:r w:rsidRPr="00E84356">
        <w:rPr>
          <w:rFonts w:asciiTheme="minorHAnsi" w:hAnsiTheme="minorHAnsi" w:cstheme="minorHAnsi"/>
          <w:color w:val="002060"/>
        </w:rPr>
        <w:t xml:space="preserve">A conclusione della prova, il sistema renderà disponibile </w:t>
      </w:r>
      <w:r w:rsidR="00E70DD6" w:rsidRPr="00E84356">
        <w:rPr>
          <w:rFonts w:asciiTheme="minorHAnsi" w:hAnsiTheme="minorHAnsi" w:cstheme="minorHAnsi"/>
          <w:color w:val="002060"/>
        </w:rPr>
        <w:t>al</w:t>
      </w:r>
      <w:r w:rsidRPr="00E84356">
        <w:rPr>
          <w:rFonts w:asciiTheme="minorHAnsi" w:hAnsiTheme="minorHAnsi" w:cstheme="minorHAnsi"/>
          <w:color w:val="002060"/>
        </w:rPr>
        <w:t xml:space="preserve"> docente la registrazione audio/video del sostenimento di ogni singola prova</w:t>
      </w:r>
      <w:r w:rsidR="00E70DD6" w:rsidRPr="00E84356">
        <w:rPr>
          <w:rFonts w:asciiTheme="minorHAnsi" w:hAnsiTheme="minorHAnsi" w:cstheme="minorHAnsi"/>
          <w:color w:val="002060"/>
        </w:rPr>
        <w:t xml:space="preserve">. </w:t>
      </w:r>
      <w:r w:rsidR="00E70DD6" w:rsidRPr="00E84356">
        <w:rPr>
          <w:rFonts w:asciiTheme="minorHAnsi" w:hAnsiTheme="minorHAnsi" w:cstheme="minorHAnsi"/>
          <w:color w:val="002060"/>
        </w:rPr>
        <w:br/>
        <w:t>La registrazione della prova, che rimarrà nell’esclusiva disponibilità del docente per un periodo non superiore a 30 giorni, sarà visionata integralmente dalla commissione d’esame.</w:t>
      </w:r>
      <w:r w:rsidR="00E70DD6" w:rsidRPr="00E84356">
        <w:rPr>
          <w:rFonts w:asciiTheme="minorHAnsi" w:hAnsiTheme="minorHAnsi" w:cstheme="minorHAnsi"/>
          <w:color w:val="002060"/>
        </w:rPr>
        <w:br/>
        <w:t xml:space="preserve">La registrazione consentirà di verificare </w:t>
      </w:r>
      <w:r w:rsidR="00E84356" w:rsidRPr="00E84356">
        <w:rPr>
          <w:rFonts w:asciiTheme="minorHAnsi" w:hAnsiTheme="minorHAnsi" w:cstheme="minorHAnsi"/>
          <w:color w:val="002060"/>
        </w:rPr>
        <w:t xml:space="preserve">sia </w:t>
      </w:r>
      <w:r w:rsidR="00E70DD6" w:rsidRPr="00E84356">
        <w:rPr>
          <w:rFonts w:asciiTheme="minorHAnsi" w:hAnsiTheme="minorHAnsi" w:cstheme="minorHAnsi"/>
          <w:color w:val="002060"/>
        </w:rPr>
        <w:t>il comportamento del candidato durante</w:t>
      </w:r>
      <w:r w:rsidRPr="00E84356">
        <w:rPr>
          <w:rFonts w:asciiTheme="minorHAnsi" w:hAnsiTheme="minorHAnsi" w:cstheme="minorHAnsi"/>
          <w:color w:val="002060"/>
        </w:rPr>
        <w:t xml:space="preserve"> lo svolgimento della prova</w:t>
      </w:r>
      <w:r w:rsidR="00E84356" w:rsidRPr="00E84356">
        <w:rPr>
          <w:rFonts w:asciiTheme="minorHAnsi" w:hAnsiTheme="minorHAnsi" w:cstheme="minorHAnsi"/>
          <w:color w:val="002060"/>
        </w:rPr>
        <w:t xml:space="preserve"> sia</w:t>
      </w:r>
      <w:r w:rsidR="00E70DD6" w:rsidRPr="00E84356">
        <w:rPr>
          <w:rFonts w:asciiTheme="minorHAnsi" w:hAnsiTheme="minorHAnsi" w:cstheme="minorHAnsi"/>
          <w:color w:val="002060"/>
        </w:rPr>
        <w:t xml:space="preserve"> </w:t>
      </w:r>
      <w:r w:rsidR="00E84356" w:rsidRPr="00E84356">
        <w:rPr>
          <w:rFonts w:asciiTheme="minorHAnsi" w:hAnsiTheme="minorHAnsi" w:cstheme="minorHAnsi"/>
          <w:color w:val="002060"/>
        </w:rPr>
        <w:t>la visualizzazione</w:t>
      </w:r>
      <w:r w:rsidRPr="00E84356">
        <w:rPr>
          <w:rFonts w:asciiTheme="minorHAnsi" w:hAnsiTheme="minorHAnsi" w:cstheme="minorHAnsi"/>
          <w:color w:val="002060"/>
        </w:rPr>
        <w:t xml:space="preserve"> del monitor </w:t>
      </w:r>
      <w:r w:rsidR="00E70DD6" w:rsidRPr="00E84356">
        <w:rPr>
          <w:rFonts w:asciiTheme="minorHAnsi" w:hAnsiTheme="minorHAnsi" w:cstheme="minorHAnsi"/>
          <w:color w:val="002060"/>
        </w:rPr>
        <w:t>nel corso della compilazione del test.</w:t>
      </w:r>
    </w:p>
    <w:p w14:paraId="3317544A" w14:textId="5B3DDC01" w:rsidR="00423FFC" w:rsidRPr="00DD4521" w:rsidRDefault="00423FFC" w:rsidP="00423FFC">
      <w:pPr>
        <w:ind w:left="708"/>
        <w:rPr>
          <w:rFonts w:asciiTheme="minorHAnsi" w:eastAsiaTheme="minorHAnsi" w:hAnsiTheme="minorHAnsi" w:cstheme="minorHAnsi"/>
          <w:color w:val="002060"/>
          <w:sz w:val="24"/>
          <w:szCs w:val="24"/>
          <w:lang w:eastAsia="it-IT"/>
        </w:rPr>
      </w:pPr>
    </w:p>
    <w:p w14:paraId="51917C9E" w14:textId="467B9D77" w:rsidR="00423FFC" w:rsidRPr="00DD4521" w:rsidRDefault="00423FFC" w:rsidP="00E70DD6">
      <w:pPr>
        <w:pStyle w:val="v1msonormal"/>
        <w:numPr>
          <w:ilvl w:val="0"/>
          <w:numId w:val="24"/>
        </w:numPr>
        <w:shd w:val="clear" w:color="auto" w:fill="FFFFFF"/>
        <w:spacing w:before="0" w:beforeAutospacing="0" w:after="0" w:afterAutospacing="0"/>
        <w:rPr>
          <w:rFonts w:asciiTheme="minorHAnsi" w:hAnsiTheme="minorHAnsi" w:cstheme="minorHAnsi"/>
          <w:b/>
          <w:bCs/>
          <w:color w:val="002060"/>
        </w:rPr>
      </w:pPr>
      <w:r w:rsidRPr="00DD4521">
        <w:rPr>
          <w:rFonts w:asciiTheme="minorHAnsi" w:hAnsiTheme="minorHAnsi" w:cstheme="minorHAnsi"/>
          <w:b/>
          <w:bCs/>
          <w:color w:val="002060"/>
        </w:rPr>
        <w:t>Operazioni preliminari e supporto Segretario.</w:t>
      </w:r>
    </w:p>
    <w:p w14:paraId="55668D3E" w14:textId="5FA4A3BF" w:rsidR="00381CC4" w:rsidRPr="00E84356" w:rsidRDefault="00423FFC" w:rsidP="00E84356">
      <w:pPr>
        <w:pStyle w:val="v1msonormal"/>
        <w:numPr>
          <w:ilvl w:val="1"/>
          <w:numId w:val="24"/>
        </w:numPr>
        <w:shd w:val="clear" w:color="auto" w:fill="FFFFFF"/>
        <w:spacing w:before="0" w:beforeAutospacing="0" w:after="0" w:afterAutospacing="0"/>
        <w:jc w:val="both"/>
        <w:rPr>
          <w:rFonts w:asciiTheme="minorHAnsi" w:hAnsiTheme="minorHAnsi" w:cstheme="minorHAnsi"/>
          <w:color w:val="002060"/>
        </w:rPr>
      </w:pPr>
      <w:bookmarkStart w:id="4" w:name="_Hlk78386135"/>
      <w:r w:rsidRPr="00DD4521">
        <w:rPr>
          <w:rFonts w:asciiTheme="minorHAnsi" w:hAnsiTheme="minorHAnsi" w:cstheme="minorHAnsi"/>
          <w:color w:val="002060"/>
        </w:rPr>
        <w:t xml:space="preserve">Almeno 48 ore prima del giorno dell’appello, un incaricato della Commissione </w:t>
      </w:r>
      <w:r w:rsidRPr="00E84356">
        <w:rPr>
          <w:rFonts w:asciiTheme="minorHAnsi" w:hAnsiTheme="minorHAnsi" w:cstheme="minorHAnsi"/>
          <w:color w:val="002060"/>
        </w:rPr>
        <w:t>invierà</w:t>
      </w:r>
      <w:r w:rsidR="00381CC4" w:rsidRPr="00E84356">
        <w:rPr>
          <w:rFonts w:asciiTheme="minorHAnsi" w:hAnsiTheme="minorHAnsi" w:cstheme="minorHAnsi"/>
          <w:color w:val="002060"/>
        </w:rPr>
        <w:t xml:space="preserve"> sull’indirizzo di posta di Ateneo e sull’indirizzo di posta personale, comunicato al momento dell’iscrizione,</w:t>
      </w:r>
      <w:r w:rsidRPr="00E84356">
        <w:rPr>
          <w:rFonts w:asciiTheme="minorHAnsi" w:hAnsiTheme="minorHAnsi" w:cstheme="minorHAnsi"/>
          <w:color w:val="002060"/>
        </w:rPr>
        <w:t xml:space="preserve"> a tutti</w:t>
      </w:r>
      <w:r w:rsidRPr="00E84356">
        <w:rPr>
          <w:rFonts w:asciiTheme="minorHAnsi" w:hAnsiTheme="minorHAnsi" w:cstheme="minorHAnsi"/>
          <w:b/>
          <w:bCs/>
          <w:i/>
          <w:iCs/>
          <w:color w:val="002060"/>
        </w:rPr>
        <w:t xml:space="preserve"> </w:t>
      </w:r>
      <w:r w:rsidRPr="00E84356">
        <w:rPr>
          <w:rFonts w:asciiTheme="minorHAnsi" w:hAnsiTheme="minorHAnsi" w:cstheme="minorHAnsi"/>
          <w:color w:val="002060"/>
        </w:rPr>
        <w:t>gli studenti prenotati una email di convocazione con</w:t>
      </w:r>
      <w:r w:rsidR="000B7916" w:rsidRPr="00E84356">
        <w:rPr>
          <w:rFonts w:asciiTheme="minorHAnsi" w:hAnsiTheme="minorHAnsi" w:cstheme="minorHAnsi"/>
          <w:color w:val="002060"/>
        </w:rPr>
        <w:t>tenente</w:t>
      </w:r>
      <w:r w:rsidR="00381CC4" w:rsidRPr="00E84356">
        <w:rPr>
          <w:rFonts w:asciiTheme="minorHAnsi" w:hAnsiTheme="minorHAnsi" w:cstheme="minorHAnsi"/>
          <w:color w:val="002060"/>
        </w:rPr>
        <w:t>:</w:t>
      </w:r>
    </w:p>
    <w:p w14:paraId="5A45672D" w14:textId="4A2AADFA" w:rsidR="00381CC4" w:rsidRPr="00DD4521" w:rsidRDefault="00381CC4" w:rsidP="00E84356">
      <w:pPr>
        <w:pStyle w:val="v1msonormal"/>
        <w:numPr>
          <w:ilvl w:val="2"/>
          <w:numId w:val="24"/>
        </w:numPr>
        <w:shd w:val="clear" w:color="auto" w:fill="FFFFFF"/>
        <w:spacing w:before="0" w:beforeAutospacing="0" w:after="0" w:afterAutospacing="0"/>
        <w:jc w:val="both"/>
        <w:rPr>
          <w:rFonts w:asciiTheme="minorHAnsi" w:hAnsiTheme="minorHAnsi" w:cstheme="minorHAnsi"/>
          <w:color w:val="002060"/>
        </w:rPr>
      </w:pPr>
      <w:r w:rsidRPr="00DD4521">
        <w:rPr>
          <w:rFonts w:asciiTheme="minorHAnsi" w:hAnsiTheme="minorHAnsi" w:cstheme="minorHAnsi"/>
          <w:color w:val="002060"/>
        </w:rPr>
        <w:t>il codice ALFANUMERICO che fungerà da password per accedere alla piattaforma (si ricorda che la username coincide con il suo CODICE FISCALE);</w:t>
      </w:r>
    </w:p>
    <w:p w14:paraId="33941984" w14:textId="77777777" w:rsidR="00381CC4" w:rsidRPr="00DD4521" w:rsidRDefault="00381CC4" w:rsidP="00E84356">
      <w:pPr>
        <w:pStyle w:val="v1msonormal"/>
        <w:numPr>
          <w:ilvl w:val="2"/>
          <w:numId w:val="24"/>
        </w:numPr>
        <w:shd w:val="clear" w:color="auto" w:fill="FFFFFF"/>
        <w:spacing w:before="0" w:beforeAutospacing="0" w:after="0" w:afterAutospacing="0"/>
        <w:jc w:val="both"/>
        <w:rPr>
          <w:rFonts w:asciiTheme="minorHAnsi" w:hAnsiTheme="minorHAnsi" w:cstheme="minorHAnsi"/>
          <w:color w:val="002060"/>
        </w:rPr>
      </w:pPr>
      <w:r w:rsidRPr="00DD4521">
        <w:rPr>
          <w:rFonts w:asciiTheme="minorHAnsi" w:hAnsiTheme="minorHAnsi" w:cstheme="minorHAnsi"/>
          <w:color w:val="002060"/>
        </w:rPr>
        <w:t>il link per accedere alla piattaforma esami;</w:t>
      </w:r>
    </w:p>
    <w:p w14:paraId="53A3B392" w14:textId="2F5921BB" w:rsidR="00381CC4" w:rsidRPr="00DD4521" w:rsidRDefault="00381CC4" w:rsidP="00E84356">
      <w:pPr>
        <w:pStyle w:val="v1msonormal"/>
        <w:numPr>
          <w:ilvl w:val="2"/>
          <w:numId w:val="24"/>
        </w:numPr>
        <w:shd w:val="clear" w:color="auto" w:fill="FFFFFF"/>
        <w:spacing w:before="0" w:beforeAutospacing="0" w:after="0" w:afterAutospacing="0"/>
        <w:jc w:val="both"/>
        <w:rPr>
          <w:rFonts w:asciiTheme="minorHAnsi" w:hAnsiTheme="minorHAnsi" w:cstheme="minorHAnsi"/>
          <w:color w:val="002060"/>
        </w:rPr>
      </w:pPr>
      <w:r w:rsidRPr="00E84356">
        <w:rPr>
          <w:rFonts w:asciiTheme="minorHAnsi" w:hAnsiTheme="minorHAnsi" w:cstheme="minorHAnsi"/>
          <w:color w:val="002060"/>
        </w:rPr>
        <w:t>le “importanti informazioni preliminari svolgimento esami”</w:t>
      </w:r>
      <w:r w:rsidRPr="00DD4521">
        <w:rPr>
          <w:rFonts w:asciiTheme="minorHAnsi" w:hAnsiTheme="minorHAnsi" w:cstheme="minorHAnsi"/>
          <w:color w:val="002060"/>
        </w:rPr>
        <w:t xml:space="preserve"> </w:t>
      </w:r>
      <w:r w:rsidR="00423FFC" w:rsidRPr="00DD4521">
        <w:rPr>
          <w:rFonts w:asciiTheme="minorHAnsi" w:hAnsiTheme="minorHAnsi" w:cstheme="minorHAnsi"/>
          <w:color w:val="002060"/>
        </w:rPr>
        <w:t xml:space="preserve"> </w:t>
      </w:r>
      <w:r w:rsidRPr="00DD4521">
        <w:rPr>
          <w:rFonts w:asciiTheme="minorHAnsi" w:hAnsiTheme="minorHAnsi" w:cstheme="minorHAnsi"/>
          <w:color w:val="002060"/>
        </w:rPr>
        <w:t>con</w:t>
      </w:r>
      <w:r w:rsidR="000B7916" w:rsidRPr="00DD4521">
        <w:rPr>
          <w:rFonts w:asciiTheme="minorHAnsi" w:hAnsiTheme="minorHAnsi" w:cstheme="minorHAnsi"/>
          <w:color w:val="002060"/>
        </w:rPr>
        <w:t>tenenti</w:t>
      </w:r>
      <w:r w:rsidRPr="00DD4521">
        <w:rPr>
          <w:rFonts w:asciiTheme="minorHAnsi" w:hAnsiTheme="minorHAnsi" w:cstheme="minorHAnsi"/>
          <w:color w:val="002060"/>
        </w:rPr>
        <w:t xml:space="preserve"> </w:t>
      </w:r>
      <w:r w:rsidR="00423FFC" w:rsidRPr="00DD4521">
        <w:rPr>
          <w:rFonts w:asciiTheme="minorHAnsi" w:hAnsiTheme="minorHAnsi" w:cstheme="minorHAnsi"/>
          <w:color w:val="002060"/>
        </w:rPr>
        <w:t xml:space="preserve">tutte le istruzioni elencate nei punti precedenti (installazione software, caratteristiche PC, ecc.). </w:t>
      </w:r>
    </w:p>
    <w:p w14:paraId="4A2CC0FB" w14:textId="77777777" w:rsidR="00423FFC" w:rsidRPr="00DD4521" w:rsidRDefault="00423FFC" w:rsidP="00E84356">
      <w:pPr>
        <w:pStyle w:val="v1msonormal"/>
        <w:shd w:val="clear" w:color="auto" w:fill="FFFFFF"/>
        <w:spacing w:before="0" w:beforeAutospacing="0" w:after="0" w:afterAutospacing="0"/>
        <w:ind w:left="1416" w:firstLine="24"/>
        <w:jc w:val="both"/>
        <w:rPr>
          <w:rFonts w:asciiTheme="minorHAnsi" w:hAnsiTheme="minorHAnsi" w:cstheme="minorHAnsi"/>
          <w:color w:val="002060"/>
        </w:rPr>
      </w:pPr>
      <w:r w:rsidRPr="00DD4521">
        <w:rPr>
          <w:rFonts w:asciiTheme="minorHAnsi" w:hAnsiTheme="minorHAnsi" w:cstheme="minorHAnsi"/>
          <w:color w:val="002060"/>
        </w:rPr>
        <w:t xml:space="preserve">I candidati </w:t>
      </w:r>
      <w:r w:rsidR="00381CC4" w:rsidRPr="00DD4521">
        <w:rPr>
          <w:rFonts w:asciiTheme="minorHAnsi" w:hAnsiTheme="minorHAnsi" w:cstheme="minorHAnsi"/>
          <w:color w:val="002060"/>
        </w:rPr>
        <w:t>devono</w:t>
      </w:r>
      <w:r w:rsidRPr="00DD4521">
        <w:rPr>
          <w:rFonts w:asciiTheme="minorHAnsi" w:hAnsiTheme="minorHAnsi" w:cstheme="minorHAnsi"/>
          <w:color w:val="002060"/>
        </w:rPr>
        <w:t xml:space="preserve"> effettuare tutte le operazioni richieste a stretto giro, al fine di verificare il corretto funzionamento di tutto il sistema. </w:t>
      </w:r>
    </w:p>
    <w:p w14:paraId="31F427F7" w14:textId="77777777" w:rsidR="00423FFC" w:rsidRPr="00DD4521" w:rsidRDefault="00423FFC" w:rsidP="00E84356">
      <w:pPr>
        <w:pStyle w:val="v1msonormal"/>
        <w:shd w:val="clear" w:color="auto" w:fill="FFFFFF"/>
        <w:spacing w:before="0" w:beforeAutospacing="0" w:after="0" w:afterAutospacing="0"/>
        <w:ind w:left="1440"/>
        <w:jc w:val="both"/>
        <w:rPr>
          <w:rFonts w:asciiTheme="minorHAnsi" w:eastAsiaTheme="minorHAnsi" w:hAnsiTheme="minorHAnsi" w:cstheme="minorHAnsi"/>
          <w:b/>
          <w:i/>
          <w:color w:val="002060"/>
        </w:rPr>
      </w:pPr>
      <w:r w:rsidRPr="00DD4521">
        <w:rPr>
          <w:rFonts w:asciiTheme="minorHAnsi" w:hAnsiTheme="minorHAnsi" w:cstheme="minorHAnsi"/>
          <w:b/>
          <w:i/>
          <w:color w:val="002060"/>
        </w:rPr>
        <w:t xml:space="preserve">N.B.: Qualora un candidato, in questa fase, dovesse riscontrare delle problematiche tecniche, potrà richiedere l’assistenza telefonica o telematica del </w:t>
      </w:r>
      <w:r w:rsidRPr="00DD4521">
        <w:rPr>
          <w:rFonts w:asciiTheme="minorHAnsi" w:hAnsiTheme="minorHAnsi" w:cstheme="minorHAnsi"/>
          <w:b/>
          <w:i/>
          <w:color w:val="002060"/>
        </w:rPr>
        <w:lastRenderedPageBreak/>
        <w:t>Segretario, rispondendo a stretto giro alla email di convocazione, fornendo le indicazioni necessarie per una verifica preliminare del problema riscontrato.</w:t>
      </w:r>
    </w:p>
    <w:p w14:paraId="7EADECD8" w14:textId="77777777" w:rsidR="00182814" w:rsidRPr="00DD4521" w:rsidRDefault="00423FFC" w:rsidP="00B6686C">
      <w:pPr>
        <w:pStyle w:val="v1msonormal"/>
        <w:numPr>
          <w:ilvl w:val="1"/>
          <w:numId w:val="24"/>
        </w:numPr>
        <w:shd w:val="clear" w:color="auto" w:fill="FFFFFF"/>
        <w:spacing w:before="0" w:beforeAutospacing="0" w:after="0" w:afterAutospacing="0"/>
        <w:rPr>
          <w:rFonts w:asciiTheme="minorHAnsi" w:hAnsiTheme="minorHAnsi" w:cstheme="minorHAnsi"/>
          <w:color w:val="002060"/>
        </w:rPr>
      </w:pPr>
      <w:r w:rsidRPr="00DD4521">
        <w:rPr>
          <w:rFonts w:asciiTheme="minorHAnsi" w:hAnsiTheme="minorHAnsi" w:cstheme="minorHAnsi"/>
          <w:color w:val="002060"/>
        </w:rPr>
        <w:t>Il Segretario sarà reperibile anche il giorno dell’esame per un eventuale contatto telefonico/telematico</w:t>
      </w:r>
      <w:r w:rsidR="00182814" w:rsidRPr="00DD4521">
        <w:rPr>
          <w:rFonts w:asciiTheme="minorHAnsi" w:hAnsiTheme="minorHAnsi" w:cstheme="minorHAnsi"/>
          <w:color w:val="002060"/>
        </w:rPr>
        <w:t>:</w:t>
      </w:r>
    </w:p>
    <w:p w14:paraId="71640A8F" w14:textId="77777777" w:rsidR="00182814" w:rsidRPr="00DD4521" w:rsidRDefault="00182814" w:rsidP="00182814">
      <w:pPr>
        <w:pStyle w:val="v1msonormal"/>
        <w:numPr>
          <w:ilvl w:val="2"/>
          <w:numId w:val="28"/>
        </w:numPr>
        <w:shd w:val="clear" w:color="auto" w:fill="FFFFFF"/>
        <w:spacing w:before="0" w:beforeAutospacing="0" w:after="0" w:afterAutospacing="0"/>
        <w:rPr>
          <w:rFonts w:asciiTheme="minorHAnsi" w:hAnsiTheme="minorHAnsi" w:cstheme="minorHAnsi"/>
          <w:color w:val="002060"/>
        </w:rPr>
      </w:pPr>
      <w:r w:rsidRPr="00DD4521">
        <w:rPr>
          <w:rFonts w:asciiTheme="minorHAnsi" w:hAnsiTheme="minorHAnsi" w:cstheme="minorHAnsi"/>
          <w:color w:val="002060"/>
        </w:rPr>
        <w:t>30 minuti prima dell’inizio dell’appello e comunque prima della preparazione dell’esame una volta inserite le credenziali d’accesso;</w:t>
      </w:r>
    </w:p>
    <w:p w14:paraId="25F605F7" w14:textId="77777777" w:rsidR="00182814" w:rsidRPr="00DD4521" w:rsidRDefault="00182814" w:rsidP="00182814">
      <w:pPr>
        <w:pStyle w:val="v1msonormal"/>
        <w:numPr>
          <w:ilvl w:val="2"/>
          <w:numId w:val="28"/>
        </w:numPr>
        <w:shd w:val="clear" w:color="auto" w:fill="FFFFFF"/>
        <w:spacing w:before="0" w:beforeAutospacing="0" w:after="0" w:afterAutospacing="0"/>
        <w:rPr>
          <w:rFonts w:asciiTheme="minorHAnsi" w:hAnsiTheme="minorHAnsi" w:cstheme="minorHAnsi"/>
          <w:color w:val="002060"/>
        </w:rPr>
      </w:pPr>
      <w:r w:rsidRPr="00DD4521">
        <w:rPr>
          <w:rFonts w:asciiTheme="minorHAnsi" w:hAnsiTheme="minorHAnsi" w:cstheme="minorHAnsi"/>
          <w:color w:val="002060"/>
        </w:rPr>
        <w:t>30 minuti dopo la conclusione della prova</w:t>
      </w:r>
    </w:p>
    <w:p w14:paraId="6A4F8B80" w14:textId="1E57BAFB" w:rsidR="00423FFC" w:rsidRPr="00DD4521" w:rsidRDefault="00DD27EA" w:rsidP="00DD27EA">
      <w:pPr>
        <w:pStyle w:val="v1msonormal"/>
        <w:shd w:val="clear" w:color="auto" w:fill="FFFFFF"/>
        <w:spacing w:before="0" w:beforeAutospacing="0" w:after="0" w:afterAutospacing="0"/>
        <w:ind w:left="1416" w:firstLine="12"/>
        <w:rPr>
          <w:rFonts w:asciiTheme="minorHAnsi" w:hAnsiTheme="minorHAnsi" w:cstheme="minorHAnsi"/>
          <w:color w:val="002060"/>
        </w:rPr>
      </w:pPr>
      <w:r>
        <w:rPr>
          <w:rFonts w:asciiTheme="minorHAnsi" w:hAnsiTheme="minorHAnsi" w:cstheme="minorHAnsi"/>
          <w:color w:val="002060"/>
        </w:rPr>
        <w:t>N</w:t>
      </w:r>
      <w:r w:rsidR="00423FFC" w:rsidRPr="00DD4521">
        <w:rPr>
          <w:rFonts w:asciiTheme="minorHAnsi" w:hAnsiTheme="minorHAnsi" w:cstheme="minorHAnsi"/>
          <w:color w:val="002060"/>
        </w:rPr>
        <w:t>on sarà possibile effettuare il contatto durante l</w:t>
      </w:r>
      <w:r w:rsidR="000B7916" w:rsidRPr="00DD4521">
        <w:rPr>
          <w:rFonts w:asciiTheme="minorHAnsi" w:hAnsiTheme="minorHAnsi" w:cstheme="minorHAnsi"/>
          <w:color w:val="002060"/>
        </w:rPr>
        <w:t xml:space="preserve">o svolgimento della </w:t>
      </w:r>
      <w:r w:rsidR="00423FFC" w:rsidRPr="00DD4521">
        <w:rPr>
          <w:rFonts w:asciiTheme="minorHAnsi" w:hAnsiTheme="minorHAnsi" w:cstheme="minorHAnsi"/>
          <w:color w:val="002060"/>
        </w:rPr>
        <w:t>prova per evitare la rilevazione di infrazioni da parte del sistema.</w:t>
      </w:r>
    </w:p>
    <w:bookmarkEnd w:id="4"/>
    <w:p w14:paraId="08A7A53D" w14:textId="77777777" w:rsidR="00423FFC" w:rsidRPr="00DD4521" w:rsidRDefault="00423FFC" w:rsidP="00423FFC">
      <w:pPr>
        <w:pStyle w:val="v1msonormal"/>
        <w:shd w:val="clear" w:color="auto" w:fill="FFFFFF"/>
        <w:spacing w:before="0" w:beforeAutospacing="0" w:after="0" w:afterAutospacing="0"/>
        <w:ind w:left="1440"/>
        <w:rPr>
          <w:rFonts w:asciiTheme="minorHAnsi" w:eastAsiaTheme="minorHAnsi" w:hAnsiTheme="minorHAnsi" w:cstheme="minorHAnsi"/>
          <w:color w:val="002060"/>
        </w:rPr>
      </w:pPr>
    </w:p>
    <w:p w14:paraId="227AD2AE" w14:textId="77777777" w:rsidR="00423FFC" w:rsidRPr="00DD4521" w:rsidRDefault="00423FFC" w:rsidP="00423FFC">
      <w:pPr>
        <w:pStyle w:val="v1msonormal"/>
        <w:numPr>
          <w:ilvl w:val="0"/>
          <w:numId w:val="24"/>
        </w:numPr>
        <w:shd w:val="clear" w:color="auto" w:fill="FFFFFF"/>
        <w:spacing w:before="0" w:beforeAutospacing="0" w:after="0" w:afterAutospacing="0"/>
        <w:rPr>
          <w:rFonts w:asciiTheme="minorHAnsi" w:hAnsiTheme="minorHAnsi" w:cstheme="minorHAnsi"/>
          <w:b/>
          <w:bCs/>
          <w:color w:val="002060"/>
        </w:rPr>
      </w:pPr>
      <w:r w:rsidRPr="00DD4521">
        <w:rPr>
          <w:rFonts w:asciiTheme="minorHAnsi" w:hAnsiTheme="minorHAnsi" w:cstheme="minorHAnsi"/>
          <w:b/>
          <w:bCs/>
          <w:color w:val="002060"/>
        </w:rPr>
        <w:t>Svolgimento Prova.</w:t>
      </w:r>
    </w:p>
    <w:p w14:paraId="5CF1158E" w14:textId="77777777" w:rsidR="00423FFC" w:rsidRPr="00DD4521" w:rsidRDefault="00423FFC" w:rsidP="00423FFC">
      <w:pPr>
        <w:pStyle w:val="v1msonormal"/>
        <w:shd w:val="clear" w:color="auto" w:fill="FFFFFF"/>
        <w:spacing w:before="0" w:beforeAutospacing="0" w:after="0" w:afterAutospacing="0"/>
        <w:ind w:left="720"/>
        <w:rPr>
          <w:rFonts w:asciiTheme="minorHAnsi" w:eastAsiaTheme="minorHAnsi" w:hAnsiTheme="minorHAnsi" w:cstheme="minorHAnsi"/>
          <w:color w:val="002060"/>
        </w:rPr>
      </w:pPr>
      <w:r w:rsidRPr="00DD4521">
        <w:rPr>
          <w:rFonts w:asciiTheme="minorHAnsi" w:hAnsiTheme="minorHAnsi" w:cstheme="minorHAnsi"/>
          <w:color w:val="002060"/>
        </w:rPr>
        <w:t>Il giorno dell’appello, lo Studente:</w:t>
      </w:r>
    </w:p>
    <w:p w14:paraId="27D4D934" w14:textId="77777777" w:rsidR="00423FFC" w:rsidRPr="00DD4521" w:rsidRDefault="00423FFC" w:rsidP="00E84356">
      <w:pPr>
        <w:pStyle w:val="v1msonormal"/>
        <w:numPr>
          <w:ilvl w:val="1"/>
          <w:numId w:val="24"/>
        </w:numPr>
        <w:shd w:val="clear" w:color="auto" w:fill="FFFFFF"/>
        <w:spacing w:before="0" w:beforeAutospacing="0" w:after="0" w:afterAutospacing="0"/>
        <w:ind w:left="1200"/>
        <w:jc w:val="both"/>
        <w:rPr>
          <w:rFonts w:asciiTheme="minorHAnsi" w:hAnsiTheme="minorHAnsi" w:cstheme="minorHAnsi"/>
          <w:color w:val="002060"/>
        </w:rPr>
      </w:pPr>
      <w:r w:rsidRPr="00DD4521">
        <w:rPr>
          <w:rFonts w:asciiTheme="minorHAnsi" w:hAnsiTheme="minorHAnsi" w:cstheme="minorHAnsi"/>
          <w:color w:val="002060"/>
        </w:rPr>
        <w:t>accederà alla piattaforma mediante il link precedentemente fornito, inserendo CODICE FISCALE e CODICE ALFANUMERICO;</w:t>
      </w:r>
    </w:p>
    <w:p w14:paraId="2B9D79F5" w14:textId="77777777" w:rsidR="00423FFC" w:rsidRPr="00DD4521" w:rsidRDefault="00423FFC" w:rsidP="00E84356">
      <w:pPr>
        <w:pStyle w:val="v1msonormal"/>
        <w:shd w:val="clear" w:color="auto" w:fill="FFFFFF"/>
        <w:spacing w:before="0" w:beforeAutospacing="0" w:after="0" w:afterAutospacing="0"/>
        <w:ind w:left="1200"/>
        <w:jc w:val="both"/>
        <w:rPr>
          <w:rFonts w:asciiTheme="minorHAnsi" w:hAnsiTheme="minorHAnsi" w:cstheme="minorHAnsi"/>
          <w:color w:val="002060"/>
        </w:rPr>
      </w:pPr>
      <w:r w:rsidRPr="00DD4521">
        <w:rPr>
          <w:rFonts w:asciiTheme="minorHAnsi" w:hAnsiTheme="minorHAnsi" w:cstheme="minorHAnsi"/>
          <w:color w:val="002060"/>
        </w:rPr>
        <w:t>N.B. il codice è utilizzabile SOLO ed ESCLUSIVAMENTE da un unico utente ed all’orario prestabilito, pena l’impossibilità di accedere alla piattaforma;</w:t>
      </w:r>
    </w:p>
    <w:p w14:paraId="535C6C37" w14:textId="77777777" w:rsidR="00423FFC" w:rsidRPr="00DD4521" w:rsidRDefault="00423FFC" w:rsidP="00E84356">
      <w:pPr>
        <w:pStyle w:val="v1msonormal"/>
        <w:numPr>
          <w:ilvl w:val="1"/>
          <w:numId w:val="24"/>
        </w:numPr>
        <w:shd w:val="clear" w:color="auto" w:fill="FFFFFF"/>
        <w:spacing w:before="0" w:beforeAutospacing="0" w:after="0" w:afterAutospacing="0"/>
        <w:ind w:left="1200"/>
        <w:jc w:val="both"/>
        <w:rPr>
          <w:rFonts w:asciiTheme="minorHAnsi" w:hAnsiTheme="minorHAnsi" w:cstheme="minorHAnsi"/>
          <w:color w:val="002060"/>
        </w:rPr>
      </w:pPr>
      <w:r w:rsidRPr="00DD4521">
        <w:rPr>
          <w:rFonts w:asciiTheme="minorHAnsi" w:hAnsiTheme="minorHAnsi" w:cstheme="minorHAnsi"/>
          <w:color w:val="002060"/>
        </w:rPr>
        <w:t>effettuerà tutte le operazioni di identificazione di cui al punto 3.a.;</w:t>
      </w:r>
    </w:p>
    <w:p w14:paraId="1BB06D5F" w14:textId="77777777" w:rsidR="00423FFC" w:rsidRPr="00DD4521" w:rsidRDefault="00423FFC" w:rsidP="00E84356">
      <w:pPr>
        <w:pStyle w:val="v1msonormal"/>
        <w:numPr>
          <w:ilvl w:val="1"/>
          <w:numId w:val="24"/>
        </w:numPr>
        <w:shd w:val="clear" w:color="auto" w:fill="FFFFFF"/>
        <w:spacing w:before="0" w:beforeAutospacing="0" w:after="0" w:afterAutospacing="0"/>
        <w:ind w:left="1200"/>
        <w:jc w:val="both"/>
        <w:rPr>
          <w:rFonts w:asciiTheme="minorHAnsi" w:hAnsiTheme="minorHAnsi" w:cstheme="minorHAnsi"/>
          <w:color w:val="002060"/>
        </w:rPr>
      </w:pPr>
      <w:r w:rsidRPr="00DD4521">
        <w:rPr>
          <w:rFonts w:asciiTheme="minorHAnsi" w:hAnsiTheme="minorHAnsi" w:cstheme="minorHAnsi"/>
          <w:color w:val="002060"/>
        </w:rPr>
        <w:t>svolgerà la prova, attenendosi alle indicazioni di cui al punto 3.c.</w:t>
      </w:r>
    </w:p>
    <w:p w14:paraId="5A60A4DC" w14:textId="77777777" w:rsidR="00182814" w:rsidRPr="00DD4521" w:rsidRDefault="00182814" w:rsidP="00182814">
      <w:pPr>
        <w:pStyle w:val="v1msonormal"/>
        <w:shd w:val="clear" w:color="auto" w:fill="FFFFFF"/>
        <w:spacing w:before="0" w:beforeAutospacing="0" w:after="0" w:afterAutospacing="0"/>
        <w:rPr>
          <w:rFonts w:asciiTheme="minorHAnsi" w:hAnsiTheme="minorHAnsi" w:cstheme="minorHAnsi"/>
          <w:color w:val="002060"/>
        </w:rPr>
      </w:pPr>
    </w:p>
    <w:p w14:paraId="48A17379" w14:textId="77777777" w:rsidR="00423FFC" w:rsidRPr="00DD4521" w:rsidRDefault="00423FFC" w:rsidP="00423FFC">
      <w:pPr>
        <w:pStyle w:val="v1msonormal"/>
        <w:shd w:val="clear" w:color="auto" w:fill="FFFFFF"/>
        <w:spacing w:before="0" w:beforeAutospacing="0" w:after="0" w:afterAutospacing="0"/>
        <w:ind w:left="840"/>
        <w:rPr>
          <w:rFonts w:asciiTheme="minorHAnsi" w:hAnsiTheme="minorHAnsi" w:cstheme="minorHAnsi"/>
          <w:color w:val="002060"/>
        </w:rPr>
      </w:pPr>
    </w:p>
    <w:p w14:paraId="74D7C3D8" w14:textId="77777777" w:rsidR="00423FFC" w:rsidRPr="00DD4521" w:rsidRDefault="00423FFC" w:rsidP="00423FFC">
      <w:pPr>
        <w:pStyle w:val="v1msonormal"/>
        <w:numPr>
          <w:ilvl w:val="0"/>
          <w:numId w:val="24"/>
        </w:numPr>
        <w:shd w:val="clear" w:color="auto" w:fill="FFFFFF"/>
        <w:spacing w:before="0" w:beforeAutospacing="0" w:after="0" w:afterAutospacing="0"/>
        <w:rPr>
          <w:rFonts w:asciiTheme="minorHAnsi" w:hAnsiTheme="minorHAnsi" w:cstheme="minorHAnsi"/>
          <w:b/>
          <w:bCs/>
          <w:color w:val="002060"/>
        </w:rPr>
      </w:pPr>
      <w:r w:rsidRPr="00DD4521">
        <w:rPr>
          <w:rFonts w:asciiTheme="minorHAnsi" w:hAnsiTheme="minorHAnsi" w:cstheme="minorHAnsi"/>
          <w:b/>
          <w:bCs/>
          <w:color w:val="002060"/>
        </w:rPr>
        <w:t>Correzione prova ed EVENTUALE orale suppletivo.</w:t>
      </w:r>
    </w:p>
    <w:p w14:paraId="14811BF9" w14:textId="77777777" w:rsidR="00423FFC" w:rsidRPr="00DD4521" w:rsidRDefault="00423FFC" w:rsidP="00E84356">
      <w:pPr>
        <w:pStyle w:val="v1msolistparagraph"/>
        <w:shd w:val="clear" w:color="auto" w:fill="FFFFFF"/>
        <w:spacing w:before="0" w:beforeAutospacing="0" w:after="0" w:afterAutospacing="0"/>
        <w:ind w:left="720"/>
        <w:jc w:val="both"/>
        <w:rPr>
          <w:rFonts w:asciiTheme="minorHAnsi" w:eastAsiaTheme="minorHAnsi" w:hAnsiTheme="minorHAnsi" w:cstheme="minorHAnsi"/>
          <w:color w:val="002060"/>
        </w:rPr>
      </w:pPr>
      <w:r w:rsidRPr="00DD4521">
        <w:rPr>
          <w:rFonts w:asciiTheme="minorHAnsi" w:hAnsiTheme="minorHAnsi" w:cstheme="minorHAnsi"/>
          <w:color w:val="002060"/>
        </w:rPr>
        <w:t>Conclusa la prova, lo stud</w:t>
      </w:r>
      <w:r w:rsidR="00A959DC" w:rsidRPr="00DD4521">
        <w:rPr>
          <w:rFonts w:asciiTheme="minorHAnsi" w:hAnsiTheme="minorHAnsi" w:cstheme="minorHAnsi"/>
          <w:color w:val="002060"/>
        </w:rPr>
        <w:t>ente visualizzerà la dicitura “p</w:t>
      </w:r>
      <w:r w:rsidRPr="00DD4521">
        <w:rPr>
          <w:rFonts w:asciiTheme="minorHAnsi" w:hAnsiTheme="minorHAnsi" w:cstheme="minorHAnsi"/>
          <w:color w:val="002060"/>
        </w:rPr>
        <w:t>rova conclusa correttamente”.</w:t>
      </w:r>
    </w:p>
    <w:p w14:paraId="0555CDB3" w14:textId="29E06DC6" w:rsidR="009E3B9B" w:rsidRPr="00DD4521" w:rsidRDefault="00423FFC" w:rsidP="00E84356">
      <w:pPr>
        <w:pStyle w:val="v1msolistparagraph"/>
        <w:shd w:val="clear" w:color="auto" w:fill="FFFFFF"/>
        <w:spacing w:before="0" w:beforeAutospacing="0" w:after="0" w:afterAutospacing="0"/>
        <w:ind w:left="720"/>
        <w:jc w:val="both"/>
        <w:rPr>
          <w:rFonts w:asciiTheme="minorHAnsi" w:hAnsiTheme="minorHAnsi" w:cstheme="minorHAnsi"/>
          <w:color w:val="002060"/>
        </w:rPr>
      </w:pPr>
      <w:r w:rsidRPr="00DD4521">
        <w:rPr>
          <w:rFonts w:asciiTheme="minorHAnsi" w:hAnsiTheme="minorHAnsi" w:cstheme="minorHAnsi"/>
          <w:color w:val="002060"/>
        </w:rPr>
        <w:t>Il Docente sommerà il punteggio delle risposte delle domande chiuse a quello delle risposte delle domande aperte e/o eventuali voti aggiuntivi generatisi a seguito di prove in itinere e/o esercitazioni previste</w:t>
      </w:r>
      <w:r w:rsidRPr="009C0A39">
        <w:rPr>
          <w:rFonts w:asciiTheme="minorHAnsi" w:hAnsiTheme="minorHAnsi" w:cstheme="minorHAnsi"/>
          <w:color w:val="002060"/>
        </w:rPr>
        <w:t xml:space="preserve">. </w:t>
      </w:r>
      <w:r w:rsidR="009E3B9B" w:rsidRPr="009C0A39">
        <w:rPr>
          <w:rFonts w:asciiTheme="minorHAnsi" w:hAnsiTheme="minorHAnsi" w:cstheme="minorHAnsi"/>
          <w:color w:val="002060"/>
        </w:rPr>
        <w:t>L’eventuale integrazione del punteggio conseguente al sostenimento di prove di verifica in itinere avverrà sulla base dei criteri stabiliti dal docente, resi noti nella scheda corso e/o nelle lezioni presenti nella piattaforma didattica (nella sezione vai a studiare) fino a un massimo di 5 punti totali</w:t>
      </w:r>
    </w:p>
    <w:p w14:paraId="7AE3CC6C" w14:textId="77777777" w:rsidR="00423FFC" w:rsidRPr="00DD4521" w:rsidRDefault="00423FFC" w:rsidP="00E84356">
      <w:pPr>
        <w:pStyle w:val="v1msolistparagraph"/>
        <w:shd w:val="clear" w:color="auto" w:fill="FFFFFF"/>
        <w:spacing w:before="0" w:beforeAutospacing="0" w:after="0" w:afterAutospacing="0"/>
        <w:ind w:left="708"/>
        <w:jc w:val="both"/>
        <w:rPr>
          <w:rFonts w:asciiTheme="minorHAnsi" w:hAnsiTheme="minorHAnsi" w:cstheme="minorHAnsi"/>
          <w:b/>
          <w:bCs/>
          <w:i/>
          <w:iCs/>
          <w:color w:val="002060"/>
        </w:rPr>
      </w:pPr>
      <w:r w:rsidRPr="00DD4521">
        <w:rPr>
          <w:rFonts w:asciiTheme="minorHAnsi" w:hAnsiTheme="minorHAnsi" w:cstheme="minorHAnsi"/>
          <w:b/>
          <w:bCs/>
          <w:i/>
          <w:iCs/>
          <w:color w:val="002060"/>
        </w:rPr>
        <w:t>N.B. in caso di voti aggiuntivi derivanti da prove in itinere e/o esercitazioni il docente potrà inserire un punteggio superiore a 27/30.</w:t>
      </w:r>
    </w:p>
    <w:p w14:paraId="6598915E" w14:textId="77777777" w:rsidR="009E3B9B" w:rsidRPr="00DD4521" w:rsidRDefault="009E3B9B" w:rsidP="00007DF8">
      <w:pPr>
        <w:shd w:val="clear" w:color="auto" w:fill="FFFFFF"/>
        <w:rPr>
          <w:rFonts w:asciiTheme="minorHAnsi" w:hAnsiTheme="minorHAnsi" w:cstheme="minorHAnsi"/>
          <w:strike/>
          <w:color w:val="002060"/>
          <w:sz w:val="24"/>
          <w:szCs w:val="24"/>
          <w:lang w:eastAsia="it-IT"/>
        </w:rPr>
      </w:pPr>
    </w:p>
    <w:p w14:paraId="2468C4A2" w14:textId="58687C87" w:rsidR="00182814" w:rsidRPr="00DD4521" w:rsidRDefault="00007DF8" w:rsidP="00E94481">
      <w:pPr>
        <w:shd w:val="clear" w:color="auto" w:fill="FFFFFF"/>
        <w:ind w:left="708"/>
        <w:jc w:val="both"/>
        <w:rPr>
          <w:rFonts w:asciiTheme="minorHAnsi" w:hAnsiTheme="minorHAnsi" w:cstheme="minorHAnsi"/>
          <w:bCs/>
          <w:iCs/>
          <w:color w:val="002060"/>
          <w:sz w:val="24"/>
          <w:szCs w:val="24"/>
          <w:lang w:eastAsia="it-IT"/>
        </w:rPr>
      </w:pPr>
      <w:r w:rsidRPr="009C0A39">
        <w:rPr>
          <w:rFonts w:asciiTheme="minorHAnsi" w:hAnsiTheme="minorHAnsi" w:cstheme="minorHAnsi"/>
          <w:bCs/>
          <w:iCs/>
          <w:color w:val="002060"/>
          <w:sz w:val="24"/>
          <w:szCs w:val="24"/>
          <w:lang w:eastAsia="it-IT"/>
        </w:rPr>
        <w:t xml:space="preserve">La commissione d’esame, in presenza di una delle </w:t>
      </w:r>
      <w:r w:rsidR="00E94481">
        <w:rPr>
          <w:rFonts w:asciiTheme="minorHAnsi" w:hAnsiTheme="minorHAnsi" w:cstheme="minorHAnsi"/>
          <w:bCs/>
          <w:iCs/>
          <w:color w:val="002060"/>
          <w:sz w:val="24"/>
          <w:szCs w:val="24"/>
          <w:lang w:eastAsia="it-IT"/>
        </w:rPr>
        <w:t>condizioni descritte dai comma</w:t>
      </w:r>
      <w:r w:rsidRPr="009C0A39">
        <w:rPr>
          <w:rFonts w:asciiTheme="minorHAnsi" w:hAnsiTheme="minorHAnsi" w:cstheme="minorHAnsi"/>
          <w:bCs/>
          <w:iCs/>
          <w:color w:val="002060"/>
          <w:sz w:val="24"/>
          <w:szCs w:val="24"/>
          <w:lang w:eastAsia="it-IT"/>
        </w:rPr>
        <w:t xml:space="preserve"> settimo e ottavo dell’articolo 4-bis del Regolamento per lo svolgimento degli esami di profitto, può convocare lo studente a sosten</w:t>
      </w:r>
      <w:r w:rsidR="003F7A57" w:rsidRPr="009C0A39">
        <w:rPr>
          <w:rFonts w:asciiTheme="minorHAnsi" w:hAnsiTheme="minorHAnsi" w:cstheme="minorHAnsi"/>
          <w:bCs/>
          <w:iCs/>
          <w:color w:val="002060"/>
          <w:sz w:val="24"/>
          <w:szCs w:val="24"/>
          <w:lang w:eastAsia="it-IT"/>
        </w:rPr>
        <w:t>e</w:t>
      </w:r>
      <w:r w:rsidRPr="009C0A39">
        <w:rPr>
          <w:rFonts w:asciiTheme="minorHAnsi" w:hAnsiTheme="minorHAnsi" w:cstheme="minorHAnsi"/>
          <w:bCs/>
          <w:iCs/>
          <w:color w:val="002060"/>
          <w:sz w:val="24"/>
          <w:szCs w:val="24"/>
          <w:lang w:eastAsia="it-IT"/>
        </w:rPr>
        <w:t xml:space="preserve">re una prova orale suppletiva. </w:t>
      </w:r>
    </w:p>
    <w:p w14:paraId="624C3033" w14:textId="77777777" w:rsidR="00182814" w:rsidRPr="00E94481" w:rsidRDefault="00182814" w:rsidP="00E94481">
      <w:pPr>
        <w:ind w:left="708"/>
        <w:jc w:val="both"/>
        <w:rPr>
          <w:rFonts w:asciiTheme="minorHAnsi" w:hAnsiTheme="minorHAnsi" w:cstheme="minorHAnsi"/>
          <w:color w:val="002060"/>
          <w:sz w:val="24"/>
          <w:szCs w:val="24"/>
        </w:rPr>
      </w:pPr>
      <w:r w:rsidRPr="00E94481">
        <w:rPr>
          <w:rFonts w:asciiTheme="minorHAnsi" w:hAnsiTheme="minorHAnsi" w:cstheme="minorHAnsi"/>
          <w:color w:val="002060"/>
          <w:sz w:val="24"/>
          <w:szCs w:val="24"/>
        </w:rPr>
        <w:t>Costituiscono elementi procedurali non corretti durante lo svolgimento della prova ed oggetto di valutazione da parte della commissione:</w:t>
      </w:r>
    </w:p>
    <w:p w14:paraId="1FE1FAF5" w14:textId="77777777" w:rsidR="00182814" w:rsidRPr="00E94481" w:rsidRDefault="00182814" w:rsidP="00E94481">
      <w:pPr>
        <w:numPr>
          <w:ilvl w:val="0"/>
          <w:numId w:val="29"/>
        </w:numPr>
        <w:ind w:left="1417" w:hanging="349"/>
        <w:jc w:val="both"/>
        <w:rPr>
          <w:rFonts w:asciiTheme="minorHAnsi" w:hAnsiTheme="minorHAnsi" w:cstheme="minorHAnsi"/>
          <w:color w:val="002060"/>
          <w:sz w:val="24"/>
          <w:szCs w:val="24"/>
        </w:rPr>
      </w:pPr>
      <w:r w:rsidRPr="00E94481">
        <w:rPr>
          <w:rFonts w:asciiTheme="minorHAnsi" w:hAnsiTheme="minorHAnsi" w:cstheme="minorHAnsi"/>
          <w:color w:val="002060"/>
          <w:sz w:val="24"/>
          <w:szCs w:val="24"/>
        </w:rPr>
        <w:t>la presenza anche temporanea nella stanza di svolgimento della prova di altre persone oltre al candidato, ovvero la captazione di voci ulteriori rispetto a quella del candidato;</w:t>
      </w:r>
    </w:p>
    <w:p w14:paraId="3B654818" w14:textId="77777777" w:rsidR="00182814" w:rsidRPr="00E94481" w:rsidRDefault="00182814" w:rsidP="00E94481">
      <w:pPr>
        <w:numPr>
          <w:ilvl w:val="0"/>
          <w:numId w:val="29"/>
        </w:numPr>
        <w:ind w:left="1417" w:hanging="349"/>
        <w:jc w:val="both"/>
        <w:rPr>
          <w:rFonts w:asciiTheme="minorHAnsi" w:hAnsiTheme="minorHAnsi" w:cstheme="minorHAnsi"/>
          <w:color w:val="002060"/>
          <w:sz w:val="24"/>
          <w:szCs w:val="24"/>
        </w:rPr>
      </w:pPr>
      <w:r w:rsidRPr="00E94481">
        <w:rPr>
          <w:rFonts w:asciiTheme="minorHAnsi" w:hAnsiTheme="minorHAnsi" w:cstheme="minorHAnsi"/>
          <w:color w:val="002060"/>
          <w:sz w:val="24"/>
          <w:szCs w:val="24"/>
        </w:rPr>
        <w:t>il cattivo funzionamento della connessione e/o della telecamera e/o del microfono audio (la telecamera e il microfono dovranno risultare costantemente accesi durante tutte le procedure d’esame);</w:t>
      </w:r>
    </w:p>
    <w:p w14:paraId="378B9850" w14:textId="77777777" w:rsidR="00182814" w:rsidRPr="00E94481" w:rsidRDefault="00182814" w:rsidP="00E94481">
      <w:pPr>
        <w:numPr>
          <w:ilvl w:val="0"/>
          <w:numId w:val="29"/>
        </w:numPr>
        <w:ind w:left="1417" w:hanging="349"/>
        <w:jc w:val="both"/>
        <w:rPr>
          <w:rFonts w:asciiTheme="minorHAnsi" w:hAnsiTheme="minorHAnsi" w:cstheme="minorHAnsi"/>
          <w:color w:val="002060"/>
          <w:sz w:val="24"/>
          <w:szCs w:val="24"/>
        </w:rPr>
      </w:pPr>
      <w:r w:rsidRPr="00E94481">
        <w:rPr>
          <w:rFonts w:asciiTheme="minorHAnsi" w:hAnsiTheme="minorHAnsi" w:cstheme="minorHAnsi"/>
          <w:color w:val="002060"/>
          <w:sz w:val="24"/>
          <w:szCs w:val="24"/>
        </w:rPr>
        <w:t>L’utilizzo di auricolari al posto di altoparlanti (integrati o meno).</w:t>
      </w:r>
    </w:p>
    <w:p w14:paraId="015EF581" w14:textId="77777777" w:rsidR="00182814" w:rsidRPr="00E94481" w:rsidRDefault="00182814" w:rsidP="00E94481">
      <w:pPr>
        <w:numPr>
          <w:ilvl w:val="0"/>
          <w:numId w:val="29"/>
        </w:numPr>
        <w:ind w:left="1417" w:hanging="349"/>
        <w:jc w:val="both"/>
        <w:rPr>
          <w:rFonts w:asciiTheme="minorHAnsi" w:hAnsiTheme="minorHAnsi" w:cstheme="minorHAnsi"/>
          <w:color w:val="002060"/>
          <w:sz w:val="24"/>
          <w:szCs w:val="24"/>
        </w:rPr>
      </w:pPr>
      <w:r w:rsidRPr="00E94481">
        <w:rPr>
          <w:rFonts w:asciiTheme="minorHAnsi" w:hAnsiTheme="minorHAnsi" w:cstheme="minorHAnsi"/>
          <w:color w:val="002060"/>
          <w:sz w:val="24"/>
          <w:szCs w:val="24"/>
        </w:rPr>
        <w:t>la mancata videoregistrazione del contenuto del monitor del dispositivo che attesti le operazioni svolte dallo studente durante la compilazione della prova d’esame;</w:t>
      </w:r>
    </w:p>
    <w:p w14:paraId="32FD116F" w14:textId="77777777" w:rsidR="00182814" w:rsidRPr="00E94481" w:rsidRDefault="00182814" w:rsidP="00E94481">
      <w:pPr>
        <w:numPr>
          <w:ilvl w:val="0"/>
          <w:numId w:val="29"/>
        </w:numPr>
        <w:ind w:left="1417" w:hanging="349"/>
        <w:jc w:val="both"/>
        <w:rPr>
          <w:rFonts w:asciiTheme="minorHAnsi" w:hAnsiTheme="minorHAnsi" w:cstheme="minorHAnsi"/>
          <w:color w:val="002060"/>
          <w:sz w:val="24"/>
          <w:szCs w:val="24"/>
        </w:rPr>
      </w:pPr>
      <w:r w:rsidRPr="00E94481">
        <w:rPr>
          <w:rFonts w:asciiTheme="minorHAnsi" w:hAnsiTheme="minorHAnsi" w:cstheme="minorHAnsi"/>
          <w:color w:val="002060"/>
          <w:sz w:val="24"/>
          <w:szCs w:val="24"/>
        </w:rPr>
        <w:t>lo sguardo del candidato che, salvo l’accidentalità, non risulti costantemente dedicato al monitor;</w:t>
      </w:r>
    </w:p>
    <w:p w14:paraId="31929250" w14:textId="77777777" w:rsidR="00182814" w:rsidRPr="00E94481" w:rsidRDefault="00182814" w:rsidP="00E94481">
      <w:pPr>
        <w:numPr>
          <w:ilvl w:val="0"/>
          <w:numId w:val="29"/>
        </w:numPr>
        <w:ind w:left="1417" w:hanging="349"/>
        <w:jc w:val="both"/>
        <w:rPr>
          <w:rFonts w:asciiTheme="minorHAnsi" w:hAnsiTheme="minorHAnsi" w:cstheme="minorHAnsi"/>
          <w:color w:val="002060"/>
          <w:sz w:val="24"/>
          <w:szCs w:val="24"/>
        </w:rPr>
      </w:pPr>
      <w:r w:rsidRPr="00E94481">
        <w:rPr>
          <w:rFonts w:asciiTheme="minorHAnsi" w:hAnsiTheme="minorHAnsi" w:cstheme="minorHAnsi"/>
          <w:color w:val="002060"/>
          <w:sz w:val="24"/>
          <w:szCs w:val="24"/>
        </w:rPr>
        <w:lastRenderedPageBreak/>
        <w:t>l’allontanamento dalla postazione o altri comportamenti che suscitino dubbi circa l’utilizzo di supporti non autorizzati;</w:t>
      </w:r>
    </w:p>
    <w:p w14:paraId="5F03D4E0" w14:textId="77777777" w:rsidR="00182814" w:rsidRPr="00E94481" w:rsidRDefault="00182814" w:rsidP="00E94481">
      <w:pPr>
        <w:numPr>
          <w:ilvl w:val="0"/>
          <w:numId w:val="29"/>
        </w:numPr>
        <w:ind w:left="1417" w:hanging="349"/>
        <w:jc w:val="both"/>
        <w:rPr>
          <w:rFonts w:asciiTheme="minorHAnsi" w:hAnsiTheme="minorHAnsi" w:cstheme="minorHAnsi"/>
          <w:color w:val="002060"/>
          <w:sz w:val="24"/>
          <w:szCs w:val="24"/>
        </w:rPr>
      </w:pPr>
      <w:r w:rsidRPr="00E94481">
        <w:rPr>
          <w:rFonts w:asciiTheme="minorHAnsi" w:hAnsiTheme="minorHAnsi" w:cstheme="minorHAnsi"/>
          <w:color w:val="002060"/>
          <w:sz w:val="24"/>
          <w:szCs w:val="24"/>
        </w:rPr>
        <w:t>una inquadratura troppo stretta, o impropriamente orientata, che non consenta la piena visualizzazione del candidato e del contesto entro il quale opera;</w:t>
      </w:r>
    </w:p>
    <w:p w14:paraId="310A7459" w14:textId="77777777" w:rsidR="00182814" w:rsidRPr="00E94481" w:rsidRDefault="00182814" w:rsidP="00E94481">
      <w:pPr>
        <w:numPr>
          <w:ilvl w:val="0"/>
          <w:numId w:val="29"/>
        </w:numPr>
        <w:ind w:left="1417" w:hanging="349"/>
        <w:jc w:val="both"/>
        <w:rPr>
          <w:rFonts w:asciiTheme="minorHAnsi" w:hAnsiTheme="minorHAnsi" w:cstheme="minorHAnsi"/>
          <w:color w:val="002060"/>
          <w:sz w:val="24"/>
          <w:szCs w:val="24"/>
        </w:rPr>
      </w:pPr>
      <w:r w:rsidRPr="00E94481">
        <w:rPr>
          <w:rFonts w:asciiTheme="minorHAnsi" w:hAnsiTheme="minorHAnsi" w:cstheme="minorHAnsi"/>
          <w:color w:val="002060"/>
          <w:sz w:val="24"/>
          <w:szCs w:val="24"/>
        </w:rPr>
        <w:t>la presenza di telefoni cellulari o altri tipi di supporti non autorizzati;</w:t>
      </w:r>
    </w:p>
    <w:p w14:paraId="791E49C1" w14:textId="77777777" w:rsidR="00182814" w:rsidRPr="00E94481" w:rsidRDefault="00182814" w:rsidP="00E94481">
      <w:pPr>
        <w:numPr>
          <w:ilvl w:val="0"/>
          <w:numId w:val="29"/>
        </w:numPr>
        <w:ind w:left="1417" w:hanging="349"/>
        <w:jc w:val="both"/>
        <w:rPr>
          <w:rFonts w:asciiTheme="minorHAnsi" w:hAnsiTheme="minorHAnsi" w:cstheme="minorHAnsi"/>
          <w:color w:val="002060"/>
          <w:sz w:val="24"/>
          <w:szCs w:val="24"/>
        </w:rPr>
      </w:pPr>
      <w:r w:rsidRPr="00E94481">
        <w:rPr>
          <w:rFonts w:asciiTheme="minorHAnsi" w:hAnsiTheme="minorHAnsi" w:cstheme="minorHAnsi"/>
          <w:color w:val="002060"/>
          <w:sz w:val="24"/>
          <w:szCs w:val="24"/>
        </w:rPr>
        <w:t>la mancata visualizzazione del documento o l’illeggibilità del medesimo.</w:t>
      </w:r>
    </w:p>
    <w:p w14:paraId="1A005FA3" w14:textId="536EA8D2" w:rsidR="00182814" w:rsidRPr="00E94481" w:rsidRDefault="00DD27EA" w:rsidP="00E94481">
      <w:pPr>
        <w:numPr>
          <w:ilvl w:val="0"/>
          <w:numId w:val="29"/>
        </w:numPr>
        <w:ind w:left="1417" w:hanging="349"/>
        <w:jc w:val="both"/>
        <w:rPr>
          <w:rFonts w:asciiTheme="minorHAnsi" w:hAnsiTheme="minorHAnsi" w:cstheme="minorHAnsi"/>
          <w:color w:val="002060"/>
          <w:sz w:val="24"/>
          <w:szCs w:val="24"/>
        </w:rPr>
      </w:pPr>
      <w:r>
        <w:rPr>
          <w:rFonts w:asciiTheme="minorHAnsi" w:hAnsiTheme="minorHAnsi" w:cstheme="minorHAnsi"/>
          <w:color w:val="002060"/>
          <w:sz w:val="24"/>
          <w:szCs w:val="24"/>
        </w:rPr>
        <w:t>o</w:t>
      </w:r>
      <w:r w:rsidR="00182814" w:rsidRPr="00E94481">
        <w:rPr>
          <w:rFonts w:asciiTheme="minorHAnsi" w:hAnsiTheme="minorHAnsi" w:cstheme="minorHAnsi"/>
          <w:color w:val="002060"/>
          <w:sz w:val="24"/>
          <w:szCs w:val="24"/>
        </w:rPr>
        <w:t>gni altro elemento che sia valutato dalla Commissione d’esame come pregiudizievole per la validità legale della prova e che, per tale ragione, renda necessaria una successiva verifica orale suppletiva.</w:t>
      </w:r>
    </w:p>
    <w:p w14:paraId="1B61A0B2" w14:textId="087F905C" w:rsidR="00182814" w:rsidRPr="00DD4521" w:rsidRDefault="00182814" w:rsidP="00E94481">
      <w:pPr>
        <w:ind w:left="708"/>
        <w:jc w:val="both"/>
        <w:rPr>
          <w:rFonts w:asciiTheme="minorHAnsi" w:hAnsiTheme="minorHAnsi" w:cstheme="minorHAnsi"/>
          <w:b/>
          <w:color w:val="002060"/>
          <w:sz w:val="24"/>
          <w:szCs w:val="24"/>
        </w:rPr>
      </w:pPr>
      <w:r w:rsidRPr="00E94481">
        <w:rPr>
          <w:rFonts w:asciiTheme="minorHAnsi" w:hAnsiTheme="minorHAnsi" w:cstheme="minorHAnsi"/>
          <w:color w:val="002060"/>
          <w:sz w:val="24"/>
          <w:szCs w:val="24"/>
        </w:rPr>
        <w:t>La commissione d’esame entro 7 giorni lavorativi dallo svolgimento della prova</w:t>
      </w:r>
      <w:r w:rsidR="00E94481" w:rsidRPr="00E94481">
        <w:rPr>
          <w:rFonts w:asciiTheme="minorHAnsi" w:hAnsiTheme="minorHAnsi" w:cstheme="minorHAnsi"/>
          <w:color w:val="002060"/>
          <w:sz w:val="24"/>
          <w:szCs w:val="24"/>
        </w:rPr>
        <w:t xml:space="preserve"> d’esame (</w:t>
      </w:r>
      <w:r w:rsidR="00E94481">
        <w:rPr>
          <w:rFonts w:asciiTheme="minorHAnsi" w:hAnsiTheme="minorHAnsi" w:cstheme="minorHAnsi"/>
          <w:color w:val="002060"/>
          <w:sz w:val="24"/>
          <w:szCs w:val="24"/>
        </w:rPr>
        <w:t>ndr</w:t>
      </w:r>
      <w:r w:rsidR="00E94481" w:rsidRPr="00E94481">
        <w:rPr>
          <w:rFonts w:asciiTheme="minorHAnsi" w:hAnsiTheme="minorHAnsi" w:cstheme="minorHAnsi"/>
          <w:color w:val="002060"/>
          <w:sz w:val="24"/>
          <w:szCs w:val="24"/>
        </w:rPr>
        <w:t xml:space="preserve"> il sabato è considerato giorno lavorativo)</w:t>
      </w:r>
      <w:r w:rsidRPr="00E94481">
        <w:rPr>
          <w:rFonts w:asciiTheme="minorHAnsi" w:hAnsiTheme="minorHAnsi" w:cstheme="minorHAnsi"/>
          <w:color w:val="002060"/>
          <w:sz w:val="24"/>
          <w:szCs w:val="24"/>
        </w:rPr>
        <w:t xml:space="preserve"> ha facoltà di convocare all’esame orale suppletivo gli studenti che ritenga abbiano tenuto un comportamento tale da inficiare il corretto svolgimento della prova stessa. Costituiscono elementi validi ai fini della convocazione, fatte salve eventuali ulteriori valutazioni da parte della Commissione, le circostanze di cui al comma 7</w:t>
      </w:r>
      <w:r w:rsidR="00007DF8" w:rsidRPr="00E94481">
        <w:rPr>
          <w:rFonts w:asciiTheme="minorHAnsi" w:hAnsiTheme="minorHAnsi" w:cstheme="minorHAnsi"/>
          <w:color w:val="002060"/>
          <w:sz w:val="24"/>
          <w:szCs w:val="24"/>
        </w:rPr>
        <w:t xml:space="preserve"> dell’art. 4 -bis</w:t>
      </w:r>
      <w:r w:rsidRPr="00E94481">
        <w:rPr>
          <w:rFonts w:asciiTheme="minorHAnsi" w:hAnsiTheme="minorHAnsi" w:cstheme="minorHAnsi"/>
          <w:color w:val="002060"/>
          <w:sz w:val="24"/>
          <w:szCs w:val="24"/>
        </w:rPr>
        <w:t xml:space="preserve"> del</w:t>
      </w:r>
      <w:r w:rsidR="00007DF8" w:rsidRPr="009C0A39">
        <w:rPr>
          <w:rFonts w:asciiTheme="minorHAnsi" w:hAnsiTheme="minorHAnsi" w:cstheme="minorHAnsi"/>
          <w:color w:val="002060"/>
          <w:sz w:val="24"/>
          <w:szCs w:val="24"/>
          <w:u w:val="single"/>
        </w:rPr>
        <w:t xml:space="preserve"> </w:t>
      </w:r>
      <w:r w:rsidRPr="009C0A39">
        <w:rPr>
          <w:rFonts w:asciiTheme="minorHAnsi" w:hAnsiTheme="minorHAnsi" w:cstheme="minorHAnsi"/>
          <w:b/>
          <w:color w:val="002060"/>
          <w:sz w:val="24"/>
          <w:szCs w:val="24"/>
        </w:rPr>
        <w:t>Regolamento per lo svolgimento degli esami di profitto</w:t>
      </w:r>
      <w:r w:rsidRPr="00DD4521">
        <w:rPr>
          <w:rFonts w:asciiTheme="minorHAnsi" w:hAnsiTheme="minorHAnsi" w:cstheme="minorHAnsi"/>
          <w:b/>
          <w:color w:val="002060"/>
          <w:sz w:val="24"/>
          <w:szCs w:val="24"/>
        </w:rPr>
        <w:t xml:space="preserve"> </w:t>
      </w:r>
    </w:p>
    <w:p w14:paraId="0B5E9426" w14:textId="77777777" w:rsidR="00182814" w:rsidRPr="00DD4521" w:rsidRDefault="00182814" w:rsidP="00E94481">
      <w:pPr>
        <w:ind w:left="708"/>
        <w:jc w:val="both"/>
        <w:rPr>
          <w:rFonts w:asciiTheme="minorHAnsi" w:hAnsiTheme="minorHAnsi" w:cstheme="minorHAnsi"/>
          <w:color w:val="002060"/>
          <w:sz w:val="24"/>
          <w:szCs w:val="24"/>
          <w:u w:val="single"/>
        </w:rPr>
      </w:pPr>
    </w:p>
    <w:p w14:paraId="46663438" w14:textId="768BF89B" w:rsidR="00423FFC" w:rsidRPr="00DD4521" w:rsidRDefault="00423FFC" w:rsidP="00E94481">
      <w:pPr>
        <w:shd w:val="clear" w:color="auto" w:fill="FFFFFF"/>
        <w:ind w:left="708"/>
        <w:jc w:val="both"/>
        <w:rPr>
          <w:rFonts w:asciiTheme="minorHAnsi" w:hAnsiTheme="minorHAnsi" w:cstheme="minorHAnsi"/>
          <w:color w:val="002060"/>
          <w:sz w:val="24"/>
          <w:szCs w:val="24"/>
          <w:lang w:eastAsia="it-IT"/>
        </w:rPr>
      </w:pPr>
      <w:r w:rsidRPr="00DD4521">
        <w:rPr>
          <w:rFonts w:asciiTheme="minorHAnsi" w:hAnsiTheme="minorHAnsi" w:cstheme="minorHAnsi"/>
          <w:b/>
          <w:bCs/>
          <w:i/>
          <w:iCs/>
          <w:color w:val="002060"/>
          <w:sz w:val="24"/>
          <w:szCs w:val="24"/>
          <w:lang w:eastAsia="it-IT"/>
        </w:rPr>
        <w:t>Lo studente ha la facoltà di partecipare all’orale suppletivo</w:t>
      </w:r>
      <w:r w:rsidRPr="00DD4521">
        <w:rPr>
          <w:rFonts w:asciiTheme="minorHAnsi" w:hAnsiTheme="minorHAnsi" w:cstheme="minorHAnsi"/>
          <w:color w:val="002060"/>
          <w:sz w:val="24"/>
          <w:szCs w:val="24"/>
          <w:lang w:eastAsia="it-IT"/>
        </w:rPr>
        <w:t xml:space="preserve">, ma, in tutti i casi, </w:t>
      </w:r>
      <w:r w:rsidRPr="00DD4521">
        <w:rPr>
          <w:rFonts w:asciiTheme="minorHAnsi" w:hAnsiTheme="minorHAnsi" w:cstheme="minorHAnsi"/>
          <w:b/>
          <w:bCs/>
          <w:i/>
          <w:iCs/>
          <w:color w:val="002060"/>
          <w:sz w:val="24"/>
          <w:szCs w:val="24"/>
          <w:lang w:eastAsia="it-IT"/>
        </w:rPr>
        <w:t xml:space="preserve">il rifiuto equivale a mancato superamento della prova </w:t>
      </w:r>
      <w:r w:rsidRPr="00DD4521">
        <w:rPr>
          <w:rFonts w:asciiTheme="minorHAnsi" w:hAnsiTheme="minorHAnsi" w:cstheme="minorHAnsi"/>
          <w:color w:val="002060"/>
          <w:sz w:val="24"/>
          <w:szCs w:val="24"/>
          <w:lang w:eastAsia="it-IT"/>
        </w:rPr>
        <w:t>(ritirato)</w:t>
      </w:r>
      <w:r w:rsidR="00E01A32" w:rsidRPr="00DD4521">
        <w:rPr>
          <w:rFonts w:asciiTheme="minorHAnsi" w:hAnsiTheme="minorHAnsi" w:cstheme="minorHAnsi"/>
          <w:color w:val="002060"/>
          <w:sz w:val="24"/>
          <w:szCs w:val="24"/>
          <w:lang w:eastAsia="it-IT"/>
        </w:rPr>
        <w:t xml:space="preserve"> oppure, a discrezione del docente e in base alle cir</w:t>
      </w:r>
      <w:r w:rsidR="004375C4">
        <w:rPr>
          <w:rFonts w:asciiTheme="minorHAnsi" w:hAnsiTheme="minorHAnsi" w:cstheme="minorHAnsi"/>
          <w:color w:val="002060"/>
          <w:sz w:val="24"/>
          <w:szCs w:val="24"/>
          <w:lang w:eastAsia="it-IT"/>
        </w:rPr>
        <w:t>costanze specifiche, alla decurtazione del</w:t>
      </w:r>
      <w:r w:rsidR="00E01A32" w:rsidRPr="00DD4521">
        <w:rPr>
          <w:rFonts w:asciiTheme="minorHAnsi" w:hAnsiTheme="minorHAnsi" w:cstheme="minorHAnsi"/>
          <w:color w:val="002060"/>
          <w:sz w:val="24"/>
          <w:szCs w:val="24"/>
          <w:lang w:eastAsia="it-IT"/>
        </w:rPr>
        <w:t xml:space="preserve"> punteggio della prova scritta.</w:t>
      </w:r>
    </w:p>
    <w:p w14:paraId="59EE2DF2" w14:textId="1D4B70D6" w:rsidR="00423FFC" w:rsidRPr="004375C4" w:rsidRDefault="00423FFC" w:rsidP="00E94481">
      <w:pPr>
        <w:pStyle w:val="v1msonormal"/>
        <w:shd w:val="clear" w:color="auto" w:fill="FFFFFF"/>
        <w:spacing w:before="0" w:beforeAutospacing="0" w:after="0" w:afterAutospacing="0"/>
        <w:ind w:left="708"/>
        <w:jc w:val="both"/>
        <w:rPr>
          <w:rFonts w:asciiTheme="minorHAnsi" w:hAnsiTheme="minorHAnsi" w:cstheme="minorHAnsi"/>
          <w:color w:val="002060"/>
        </w:rPr>
      </w:pPr>
      <w:r w:rsidRPr="00DD4521">
        <w:rPr>
          <w:rFonts w:asciiTheme="minorHAnsi" w:hAnsiTheme="minorHAnsi" w:cstheme="minorHAnsi"/>
          <w:color w:val="002060"/>
        </w:rPr>
        <w:t xml:space="preserve">La comunicazione dell’eventuale ORALE SUPPLETIVO avverrà entro sette giorni lavorativi dallo svolgimento della prova mediante contatto da parte del Docente o di un incaricato della </w:t>
      </w:r>
      <w:r w:rsidRPr="004375C4">
        <w:rPr>
          <w:rFonts w:asciiTheme="minorHAnsi" w:hAnsiTheme="minorHAnsi" w:cstheme="minorHAnsi"/>
          <w:color w:val="002060"/>
        </w:rPr>
        <w:t>Commissione</w:t>
      </w:r>
      <w:r w:rsidR="009E3B9B" w:rsidRPr="004375C4">
        <w:rPr>
          <w:rFonts w:asciiTheme="minorHAnsi" w:hAnsiTheme="minorHAnsi" w:cstheme="minorHAnsi"/>
          <w:color w:val="002060"/>
        </w:rPr>
        <w:t xml:space="preserve"> attrave</w:t>
      </w:r>
      <w:r w:rsidR="004375C4" w:rsidRPr="004375C4">
        <w:rPr>
          <w:rFonts w:asciiTheme="minorHAnsi" w:hAnsiTheme="minorHAnsi" w:cstheme="minorHAnsi"/>
          <w:color w:val="002060"/>
        </w:rPr>
        <w:t>rso il sistema di messaggistica e/o mail istituzione d’Ateneo.</w:t>
      </w:r>
      <w:r w:rsidR="009E3B9B" w:rsidRPr="004375C4">
        <w:rPr>
          <w:rFonts w:asciiTheme="minorHAnsi" w:hAnsiTheme="minorHAnsi" w:cstheme="minorHAnsi"/>
          <w:color w:val="002060"/>
        </w:rPr>
        <w:t xml:space="preserve"> </w:t>
      </w:r>
    </w:p>
    <w:p w14:paraId="7048666A" w14:textId="5236B98F" w:rsidR="009E3B9B" w:rsidRPr="00DD4521" w:rsidRDefault="009E3B9B" w:rsidP="00E94481">
      <w:pPr>
        <w:pStyle w:val="v1msonormal"/>
        <w:shd w:val="clear" w:color="auto" w:fill="FFFFFF"/>
        <w:spacing w:before="0" w:beforeAutospacing="0" w:after="0" w:afterAutospacing="0"/>
        <w:ind w:left="708"/>
        <w:jc w:val="both"/>
        <w:rPr>
          <w:rFonts w:asciiTheme="minorHAnsi" w:hAnsiTheme="minorHAnsi" w:cstheme="minorHAnsi"/>
          <w:color w:val="002060"/>
        </w:rPr>
      </w:pPr>
      <w:r w:rsidRPr="004375C4">
        <w:rPr>
          <w:rFonts w:asciiTheme="minorHAnsi" w:hAnsiTheme="minorHAnsi" w:cstheme="minorHAnsi"/>
          <w:color w:val="002060"/>
        </w:rPr>
        <w:t>In tale circostanza la comunicazione della votazione parziale m</w:t>
      </w:r>
      <w:r w:rsidR="004375C4">
        <w:rPr>
          <w:rFonts w:asciiTheme="minorHAnsi" w:hAnsiTheme="minorHAnsi" w:cstheme="minorHAnsi"/>
          <w:color w:val="002060"/>
        </w:rPr>
        <w:t>aturata nella prova scritta sarà</w:t>
      </w:r>
      <w:r w:rsidRPr="004375C4">
        <w:rPr>
          <w:rFonts w:asciiTheme="minorHAnsi" w:hAnsiTheme="minorHAnsi" w:cstheme="minorHAnsi"/>
          <w:color w:val="002060"/>
        </w:rPr>
        <w:t xml:space="preserve"> comunicata esclusivamente durante il colloquio orale suppletivo.</w:t>
      </w:r>
      <w:r w:rsidRPr="00DD4521">
        <w:rPr>
          <w:rFonts w:asciiTheme="minorHAnsi" w:hAnsiTheme="minorHAnsi" w:cstheme="minorHAnsi"/>
          <w:color w:val="002060"/>
        </w:rPr>
        <w:t xml:space="preserve"> </w:t>
      </w:r>
    </w:p>
    <w:p w14:paraId="21658272" w14:textId="77777777" w:rsidR="00423FFC" w:rsidRPr="00DD4521" w:rsidRDefault="00423FFC" w:rsidP="00423FFC">
      <w:pPr>
        <w:shd w:val="clear" w:color="auto" w:fill="FFFFFF"/>
        <w:ind w:left="708"/>
        <w:rPr>
          <w:rFonts w:asciiTheme="minorHAnsi" w:hAnsiTheme="minorHAnsi" w:cstheme="minorHAnsi"/>
          <w:color w:val="002060"/>
          <w:sz w:val="24"/>
          <w:szCs w:val="24"/>
          <w:lang w:eastAsia="it-IT"/>
        </w:rPr>
      </w:pPr>
      <w:r w:rsidRPr="00DD4521">
        <w:rPr>
          <w:rFonts w:asciiTheme="minorHAnsi" w:hAnsiTheme="minorHAnsi" w:cstheme="minorHAnsi"/>
          <w:color w:val="002060"/>
          <w:sz w:val="24"/>
          <w:szCs w:val="24"/>
          <w:lang w:eastAsia="it-IT"/>
        </w:rPr>
        <w:t xml:space="preserve"> </w:t>
      </w:r>
    </w:p>
    <w:p w14:paraId="4E4A079C" w14:textId="77777777" w:rsidR="00423FFC" w:rsidRPr="00DD4521" w:rsidRDefault="00423FFC" w:rsidP="00423FFC">
      <w:pPr>
        <w:pStyle w:val="v1msolistparagraph"/>
        <w:numPr>
          <w:ilvl w:val="0"/>
          <w:numId w:val="24"/>
        </w:numPr>
        <w:shd w:val="clear" w:color="auto" w:fill="FFFFFF"/>
        <w:spacing w:before="0" w:beforeAutospacing="0" w:after="0" w:afterAutospacing="0"/>
        <w:rPr>
          <w:rFonts w:asciiTheme="minorHAnsi" w:hAnsiTheme="minorHAnsi" w:cstheme="minorHAnsi"/>
          <w:b/>
          <w:bCs/>
          <w:color w:val="002060"/>
        </w:rPr>
      </w:pPr>
      <w:r w:rsidRPr="00DD4521">
        <w:rPr>
          <w:rFonts w:asciiTheme="minorHAnsi" w:hAnsiTheme="minorHAnsi" w:cstheme="minorHAnsi"/>
          <w:b/>
          <w:bCs/>
          <w:color w:val="002060"/>
        </w:rPr>
        <w:t>Orali integrativi.</w:t>
      </w:r>
    </w:p>
    <w:p w14:paraId="0912CE5B" w14:textId="2FD17920" w:rsidR="00423FFC" w:rsidRPr="00DD4521" w:rsidRDefault="00423FFC" w:rsidP="004375C4">
      <w:pPr>
        <w:pStyle w:val="v1msolistparagraph"/>
        <w:shd w:val="clear" w:color="auto" w:fill="FFFFFF"/>
        <w:spacing w:before="0" w:beforeAutospacing="0" w:after="0" w:afterAutospacing="0"/>
        <w:ind w:left="720" w:hanging="12"/>
        <w:jc w:val="both"/>
        <w:rPr>
          <w:rFonts w:asciiTheme="minorHAnsi" w:eastAsiaTheme="minorHAnsi" w:hAnsiTheme="minorHAnsi" w:cstheme="minorHAnsi"/>
          <w:color w:val="002060"/>
        </w:rPr>
      </w:pPr>
      <w:r w:rsidRPr="00DD4521">
        <w:rPr>
          <w:rFonts w:asciiTheme="minorHAnsi" w:hAnsiTheme="minorHAnsi" w:cstheme="minorHAnsi"/>
          <w:color w:val="002060"/>
        </w:rPr>
        <w:t xml:space="preserve">Come </w:t>
      </w:r>
      <w:r w:rsidR="004375C4">
        <w:rPr>
          <w:rFonts w:asciiTheme="minorHAnsi" w:hAnsiTheme="minorHAnsi" w:cstheme="minorHAnsi"/>
          <w:color w:val="002060"/>
        </w:rPr>
        <w:t xml:space="preserve">previsto </w:t>
      </w:r>
      <w:r w:rsidRPr="00DD4521">
        <w:rPr>
          <w:rFonts w:asciiTheme="minorHAnsi" w:hAnsiTheme="minorHAnsi" w:cstheme="minorHAnsi"/>
          <w:color w:val="002060"/>
        </w:rPr>
        <w:t xml:space="preserve">da Regolamento, fatto salvo il caso di ORALE SUPPLETIVO di cui al precedente punto, lo studente che, dopo aver svolto l’esame in modalità telematica, consegua una votazione uguale o superiore a 16, può richiedere un </w:t>
      </w:r>
      <w:r w:rsidRPr="00DD4521">
        <w:rPr>
          <w:rFonts w:asciiTheme="minorHAnsi" w:hAnsiTheme="minorHAnsi" w:cstheme="minorHAnsi"/>
          <w:b/>
          <w:bCs/>
          <w:i/>
          <w:iCs/>
          <w:color w:val="002060"/>
        </w:rPr>
        <w:t>ORALE INTEGRATIVO</w:t>
      </w:r>
      <w:r w:rsidRPr="00DD4521">
        <w:rPr>
          <w:rFonts w:asciiTheme="minorHAnsi" w:hAnsiTheme="minorHAnsi" w:cstheme="minorHAnsi"/>
          <w:color w:val="002060"/>
        </w:rPr>
        <w:t xml:space="preserve"> al Docente da concordare </w:t>
      </w:r>
      <w:r w:rsidRPr="00DD4521">
        <w:rPr>
          <w:rFonts w:asciiTheme="minorHAnsi" w:hAnsiTheme="minorHAnsi" w:cstheme="minorHAnsi"/>
          <w:b/>
          <w:bCs/>
          <w:i/>
          <w:iCs/>
          <w:color w:val="002060"/>
        </w:rPr>
        <w:t>entro 48 ore dalla data della pubblicazione degli esiti</w:t>
      </w:r>
      <w:r w:rsidRPr="00DD4521">
        <w:rPr>
          <w:rFonts w:asciiTheme="minorHAnsi" w:hAnsiTheme="minorHAnsi" w:cstheme="minorHAnsi"/>
          <w:color w:val="002060"/>
        </w:rPr>
        <w:t xml:space="preserve">, mediante richiesta </w:t>
      </w:r>
      <w:r w:rsidRPr="00DD4521">
        <w:rPr>
          <w:rFonts w:asciiTheme="minorHAnsi" w:hAnsiTheme="minorHAnsi" w:cstheme="minorHAnsi"/>
          <w:b/>
          <w:bCs/>
          <w:i/>
          <w:iCs/>
          <w:color w:val="002060"/>
          <w:u w:val="single"/>
        </w:rPr>
        <w:t>via mail da effettuarsi alla Segreteria d</w:t>
      </w:r>
      <w:r w:rsidR="009E3B9B" w:rsidRPr="00DD4521">
        <w:rPr>
          <w:rFonts w:asciiTheme="minorHAnsi" w:hAnsiTheme="minorHAnsi" w:cstheme="minorHAnsi"/>
          <w:b/>
          <w:bCs/>
          <w:i/>
          <w:iCs/>
          <w:color w:val="002060"/>
          <w:u w:val="single"/>
        </w:rPr>
        <w:t>el</w:t>
      </w:r>
      <w:r w:rsidRPr="00DD4521">
        <w:rPr>
          <w:rFonts w:asciiTheme="minorHAnsi" w:hAnsiTheme="minorHAnsi" w:cstheme="minorHAnsi"/>
          <w:b/>
          <w:bCs/>
          <w:i/>
          <w:iCs/>
          <w:color w:val="002060"/>
          <w:u w:val="single"/>
        </w:rPr>
        <w:t xml:space="preserve"> Polo di competenza</w:t>
      </w:r>
      <w:r w:rsidR="007D2B23" w:rsidRPr="007D2B23">
        <w:t xml:space="preserve"> </w:t>
      </w:r>
      <w:r w:rsidR="007D2B23" w:rsidRPr="007D2B23">
        <w:rPr>
          <w:rFonts w:asciiTheme="minorHAnsi" w:hAnsiTheme="minorHAnsi" w:cstheme="minorHAnsi"/>
          <w:b/>
          <w:bCs/>
          <w:i/>
          <w:iCs/>
          <w:color w:val="002060"/>
          <w:u w:val="single"/>
        </w:rPr>
        <w:t>che a sua volta dovrà avvisare il Presidente della Commissione d'esame entro una giornata lavorativa</w:t>
      </w:r>
      <w:r w:rsidR="007D2B23">
        <w:rPr>
          <w:rFonts w:asciiTheme="minorHAnsi" w:hAnsiTheme="minorHAnsi" w:cstheme="minorHAnsi"/>
          <w:b/>
          <w:bCs/>
          <w:i/>
          <w:iCs/>
          <w:color w:val="002060"/>
          <w:u w:val="single"/>
        </w:rPr>
        <w:t>.</w:t>
      </w:r>
      <w:r w:rsidRPr="00DD4521">
        <w:rPr>
          <w:rFonts w:asciiTheme="minorHAnsi" w:hAnsiTheme="minorHAnsi" w:cstheme="minorHAnsi"/>
          <w:color w:val="002060"/>
        </w:rPr>
        <w:t>. L’orale integrativo avverrà sempre mediante collegamento telematico.</w:t>
      </w:r>
    </w:p>
    <w:p w14:paraId="31833501" w14:textId="6A78325A" w:rsidR="00423FFC" w:rsidRPr="00DD4521" w:rsidRDefault="00423FFC" w:rsidP="004375C4">
      <w:pPr>
        <w:pStyle w:val="v1msolistparagraph"/>
        <w:shd w:val="clear" w:color="auto" w:fill="FFFFFF"/>
        <w:spacing w:before="0" w:beforeAutospacing="0" w:after="0" w:afterAutospacing="0"/>
        <w:ind w:left="720" w:hanging="12"/>
        <w:jc w:val="both"/>
        <w:rPr>
          <w:rFonts w:asciiTheme="minorHAnsi" w:hAnsiTheme="minorHAnsi" w:cstheme="minorHAnsi"/>
          <w:color w:val="002060"/>
        </w:rPr>
      </w:pPr>
      <w:r w:rsidRPr="00DD4521">
        <w:rPr>
          <w:rFonts w:asciiTheme="minorHAnsi" w:hAnsiTheme="minorHAnsi" w:cstheme="minorHAnsi"/>
          <w:color w:val="002060"/>
        </w:rPr>
        <w:t>Ricordiamo, come anticipato sopra, che lo studente ha facoltà di richiedere l’orale integrativo anche per migliorare il voto conseguito allo scritto</w:t>
      </w:r>
      <w:r w:rsidR="009E3B9B" w:rsidRPr="00DD4521">
        <w:rPr>
          <w:rFonts w:asciiTheme="minorHAnsi" w:hAnsiTheme="minorHAnsi" w:cstheme="minorHAnsi"/>
          <w:color w:val="002060"/>
        </w:rPr>
        <w:t>.</w:t>
      </w:r>
    </w:p>
    <w:p w14:paraId="119526D5" w14:textId="77777777" w:rsidR="00423FFC" w:rsidRPr="00DD4521" w:rsidRDefault="00423FFC" w:rsidP="004375C4">
      <w:pPr>
        <w:pStyle w:val="v1msolistparagraph"/>
        <w:shd w:val="clear" w:color="auto" w:fill="FFFFFF"/>
        <w:spacing w:before="0" w:beforeAutospacing="0" w:after="0" w:afterAutospacing="0"/>
        <w:ind w:left="720" w:hanging="12"/>
        <w:jc w:val="both"/>
        <w:rPr>
          <w:rFonts w:asciiTheme="minorHAnsi" w:hAnsiTheme="minorHAnsi" w:cstheme="minorHAnsi"/>
          <w:color w:val="002060"/>
        </w:rPr>
      </w:pPr>
    </w:p>
    <w:p w14:paraId="21FF6716" w14:textId="77777777" w:rsidR="00423FFC" w:rsidRPr="00DD4521" w:rsidRDefault="00423FFC" w:rsidP="004375C4">
      <w:pPr>
        <w:pStyle w:val="v1msolistparagraph"/>
        <w:shd w:val="clear" w:color="auto" w:fill="FFFFFF"/>
        <w:spacing w:before="0" w:beforeAutospacing="0" w:after="0" w:afterAutospacing="0"/>
        <w:ind w:left="720" w:hanging="12"/>
        <w:jc w:val="both"/>
        <w:rPr>
          <w:rFonts w:asciiTheme="minorHAnsi" w:hAnsiTheme="minorHAnsi" w:cstheme="minorHAnsi"/>
          <w:color w:val="002060"/>
        </w:rPr>
      </w:pPr>
    </w:p>
    <w:p w14:paraId="5E228930" w14:textId="77777777" w:rsidR="00423FFC" w:rsidRPr="00DD4521" w:rsidRDefault="00423FFC" w:rsidP="00423FFC">
      <w:pPr>
        <w:pStyle w:val="v1msolistparagraph"/>
        <w:numPr>
          <w:ilvl w:val="0"/>
          <w:numId w:val="24"/>
        </w:numPr>
        <w:shd w:val="clear" w:color="auto" w:fill="FFFFFF"/>
        <w:spacing w:before="0" w:beforeAutospacing="0" w:after="0" w:afterAutospacing="0"/>
        <w:rPr>
          <w:rFonts w:asciiTheme="minorHAnsi" w:hAnsiTheme="minorHAnsi" w:cstheme="minorHAnsi"/>
          <w:b/>
          <w:bCs/>
          <w:color w:val="002060"/>
        </w:rPr>
      </w:pPr>
      <w:r w:rsidRPr="00DD4521">
        <w:rPr>
          <w:rFonts w:asciiTheme="minorHAnsi" w:hAnsiTheme="minorHAnsi" w:cstheme="minorHAnsi"/>
          <w:b/>
          <w:bCs/>
          <w:color w:val="002060"/>
        </w:rPr>
        <w:t>Orali sostitutivi.</w:t>
      </w:r>
    </w:p>
    <w:p w14:paraId="6DF5DA3D" w14:textId="32FCB83E" w:rsidR="00423FFC" w:rsidRPr="00DD4521" w:rsidRDefault="00423FFC" w:rsidP="004375C4">
      <w:pPr>
        <w:pStyle w:val="v1msolistparagraph"/>
        <w:shd w:val="clear" w:color="auto" w:fill="FFFFFF"/>
        <w:spacing w:before="0" w:beforeAutospacing="0" w:after="240" w:afterAutospacing="0"/>
        <w:ind w:left="720" w:hanging="12"/>
        <w:jc w:val="both"/>
        <w:rPr>
          <w:rFonts w:asciiTheme="minorHAnsi" w:eastAsiaTheme="minorHAnsi" w:hAnsiTheme="minorHAnsi" w:cstheme="minorHAnsi"/>
          <w:b/>
          <w:bCs/>
          <w:color w:val="002060"/>
        </w:rPr>
      </w:pPr>
      <w:r w:rsidRPr="00DD4521">
        <w:rPr>
          <w:rFonts w:asciiTheme="minorHAnsi" w:hAnsiTheme="minorHAnsi" w:cstheme="minorHAnsi"/>
          <w:color w:val="002060"/>
        </w:rPr>
        <w:t>Lo studente, dopo aver effettuato la prenotazione</w:t>
      </w:r>
      <w:r w:rsidR="007D2B23">
        <w:rPr>
          <w:rFonts w:asciiTheme="minorHAnsi" w:hAnsiTheme="minorHAnsi" w:cstheme="minorHAnsi"/>
          <w:color w:val="002060"/>
        </w:rPr>
        <w:t xml:space="preserve"> all’esame scritto</w:t>
      </w:r>
      <w:r w:rsidRPr="00DD4521">
        <w:rPr>
          <w:rFonts w:asciiTheme="minorHAnsi" w:hAnsiTheme="minorHAnsi" w:cstheme="minorHAnsi"/>
          <w:color w:val="002060"/>
        </w:rPr>
        <w:t>, come da Regolamento, può richiedere alla Segreteria d</w:t>
      </w:r>
      <w:r w:rsidR="001F033F" w:rsidRPr="00DD4521">
        <w:rPr>
          <w:rFonts w:asciiTheme="minorHAnsi" w:hAnsiTheme="minorHAnsi" w:cstheme="minorHAnsi"/>
          <w:color w:val="002060"/>
        </w:rPr>
        <w:t>el</w:t>
      </w:r>
      <w:r w:rsidRPr="00DD4521">
        <w:rPr>
          <w:rFonts w:asciiTheme="minorHAnsi" w:hAnsiTheme="minorHAnsi" w:cstheme="minorHAnsi"/>
          <w:color w:val="002060"/>
        </w:rPr>
        <w:t xml:space="preserve"> Polo di competenza di effettuare un </w:t>
      </w:r>
      <w:r w:rsidRPr="00DD4521">
        <w:rPr>
          <w:rFonts w:asciiTheme="minorHAnsi" w:hAnsiTheme="minorHAnsi" w:cstheme="minorHAnsi"/>
          <w:b/>
          <w:bCs/>
          <w:i/>
          <w:iCs/>
          <w:color w:val="002060"/>
        </w:rPr>
        <w:t>ORALE SOSTITUTIVO</w:t>
      </w:r>
      <w:r w:rsidRPr="00DD4521">
        <w:rPr>
          <w:rFonts w:asciiTheme="minorHAnsi" w:hAnsiTheme="minorHAnsi" w:cstheme="minorHAnsi"/>
          <w:color w:val="002060"/>
        </w:rPr>
        <w:t xml:space="preserve">. L’orale sostitutivo avverrà sempre mediante collegamento telematico.           </w:t>
      </w:r>
    </w:p>
    <w:p w14:paraId="0BC25445" w14:textId="77777777" w:rsidR="00423FFC" w:rsidRPr="00DD4521" w:rsidRDefault="00423FFC" w:rsidP="00423FFC">
      <w:pPr>
        <w:numPr>
          <w:ilvl w:val="0"/>
          <w:numId w:val="24"/>
        </w:numPr>
        <w:shd w:val="clear" w:color="auto" w:fill="FFFFFF"/>
        <w:rPr>
          <w:rFonts w:asciiTheme="minorHAnsi" w:eastAsia="Times New Roman" w:hAnsiTheme="minorHAnsi" w:cstheme="minorHAnsi"/>
          <w:b/>
          <w:bCs/>
          <w:color w:val="002060"/>
          <w:sz w:val="24"/>
          <w:szCs w:val="24"/>
          <w:lang w:eastAsia="it-IT"/>
        </w:rPr>
      </w:pPr>
      <w:r w:rsidRPr="00DD4521">
        <w:rPr>
          <w:rFonts w:asciiTheme="minorHAnsi" w:eastAsia="Times New Roman" w:hAnsiTheme="minorHAnsi" w:cstheme="minorHAnsi"/>
          <w:b/>
          <w:bCs/>
          <w:color w:val="002060"/>
          <w:sz w:val="24"/>
          <w:szCs w:val="24"/>
          <w:lang w:eastAsia="it-IT"/>
        </w:rPr>
        <w:t>Ulteriori Indicazioni.</w:t>
      </w:r>
    </w:p>
    <w:p w14:paraId="39278327" w14:textId="77777777" w:rsidR="00423FFC" w:rsidRPr="00DD4521" w:rsidRDefault="00423FFC" w:rsidP="004375C4">
      <w:pPr>
        <w:pStyle w:val="v1msolistparagraph"/>
        <w:numPr>
          <w:ilvl w:val="1"/>
          <w:numId w:val="24"/>
        </w:numPr>
        <w:shd w:val="clear" w:color="auto" w:fill="FFFFFF"/>
        <w:spacing w:before="0" w:beforeAutospacing="0" w:after="0" w:afterAutospacing="0"/>
        <w:jc w:val="both"/>
        <w:rPr>
          <w:rFonts w:asciiTheme="minorHAnsi" w:hAnsiTheme="minorHAnsi" w:cstheme="minorHAnsi"/>
          <w:color w:val="002060"/>
        </w:rPr>
      </w:pPr>
      <w:r w:rsidRPr="00DD4521">
        <w:rPr>
          <w:rFonts w:asciiTheme="minorHAnsi" w:hAnsiTheme="minorHAnsi" w:cstheme="minorHAnsi"/>
          <w:color w:val="002060"/>
        </w:rPr>
        <w:t>Tutti gli esami di LINGUE che prevedono da Regolamento modalità di valutazione obbligatoria sia scritta che orale, mantengono, oltre allo scritto, anche l'ORALE OBBLIGATORIO.</w:t>
      </w:r>
    </w:p>
    <w:p w14:paraId="3BDF4FD3" w14:textId="77777777" w:rsidR="00423FFC" w:rsidRPr="00DD4521" w:rsidRDefault="00423FFC" w:rsidP="004375C4">
      <w:pPr>
        <w:pStyle w:val="v1msolistparagraph"/>
        <w:numPr>
          <w:ilvl w:val="1"/>
          <w:numId w:val="24"/>
        </w:numPr>
        <w:shd w:val="clear" w:color="auto" w:fill="FFFFFF"/>
        <w:spacing w:before="0" w:beforeAutospacing="0" w:after="0" w:afterAutospacing="0"/>
        <w:jc w:val="both"/>
        <w:rPr>
          <w:rFonts w:asciiTheme="minorHAnsi" w:hAnsiTheme="minorHAnsi" w:cstheme="minorHAnsi"/>
          <w:color w:val="002060"/>
        </w:rPr>
      </w:pPr>
      <w:r w:rsidRPr="00DD4521">
        <w:rPr>
          <w:rFonts w:asciiTheme="minorHAnsi" w:hAnsiTheme="minorHAnsi" w:cstheme="minorHAnsi"/>
          <w:color w:val="002060"/>
        </w:rPr>
        <w:lastRenderedPageBreak/>
        <w:t>I LABORATORI/SEMINARI da 1 o 2 CFU dovranno essere gestiti con un ORALE SOSTITUTIVO, salvo diversa indicazione da parte del Docente</w:t>
      </w:r>
    </w:p>
    <w:p w14:paraId="5C8475C5" w14:textId="7786C8C5" w:rsidR="001F033F" w:rsidRPr="00DD4521" w:rsidRDefault="00423FFC" w:rsidP="004375C4">
      <w:pPr>
        <w:pStyle w:val="v1msolistparagraph"/>
        <w:numPr>
          <w:ilvl w:val="1"/>
          <w:numId w:val="24"/>
        </w:numPr>
        <w:shd w:val="clear" w:color="auto" w:fill="FFFFFF"/>
        <w:jc w:val="both"/>
        <w:rPr>
          <w:rFonts w:asciiTheme="minorHAnsi" w:hAnsiTheme="minorHAnsi" w:cstheme="minorHAnsi"/>
          <w:color w:val="002060"/>
        </w:rPr>
      </w:pPr>
      <w:r w:rsidRPr="00DD4521">
        <w:rPr>
          <w:rFonts w:asciiTheme="minorHAnsi" w:hAnsiTheme="minorHAnsi" w:cstheme="minorHAnsi"/>
          <w:color w:val="002060"/>
        </w:rPr>
        <w:t xml:space="preserve">La Commissione Disabilità ha previsto specifici accorgimenti organizzativi nel caso di studenti con disabilità e DSA che intendono svolgere l'esame in modalità telematica. Per ulteriori informazioni in ordine alle specifiche misure compensative e/o dispensative è possibile scrivere a </w:t>
      </w:r>
      <w:hyperlink r:id="rId10" w:history="1">
        <w:r w:rsidRPr="00DD4521">
          <w:rPr>
            <w:rStyle w:val="Collegamentoipertestuale"/>
            <w:rFonts w:asciiTheme="minorHAnsi" w:hAnsiTheme="minorHAnsi" w:cstheme="minorHAnsi"/>
            <w:b/>
            <w:bCs/>
            <w:color w:val="002060"/>
          </w:rPr>
          <w:t>commissione.disabilita@uniecampus.it</w:t>
        </w:r>
      </w:hyperlink>
      <w:r w:rsidRPr="00DD4521">
        <w:rPr>
          <w:rFonts w:asciiTheme="minorHAnsi" w:hAnsiTheme="minorHAnsi" w:cstheme="minorHAnsi"/>
          <w:color w:val="002060"/>
        </w:rPr>
        <w:t>.</w:t>
      </w:r>
      <w:r w:rsidR="001F033F" w:rsidRPr="00DD4521">
        <w:rPr>
          <w:rFonts w:asciiTheme="minorHAnsi" w:hAnsiTheme="minorHAnsi" w:cstheme="minorHAnsi"/>
          <w:color w:val="002060"/>
        </w:rPr>
        <w:t xml:space="preserve"> Ulteriori informazioni sono disponibili al seguente indirizzo </w:t>
      </w:r>
      <w:hyperlink r:id="rId11" w:history="1">
        <w:r w:rsidR="001F033F" w:rsidRPr="00DD4521">
          <w:rPr>
            <w:rStyle w:val="Collegamentoipertestuale"/>
            <w:rFonts w:asciiTheme="minorHAnsi" w:hAnsiTheme="minorHAnsi" w:cstheme="minorHAnsi"/>
            <w:color w:val="002060"/>
          </w:rPr>
          <w:t>https://www.uniecampus.it/studenti/studenti-disabili-e-dsa/</w:t>
        </w:r>
      </w:hyperlink>
      <w:r w:rsidR="001F033F" w:rsidRPr="00DD4521">
        <w:rPr>
          <w:rFonts w:asciiTheme="minorHAnsi" w:hAnsiTheme="minorHAnsi" w:cstheme="minorHAnsi"/>
          <w:color w:val="002060"/>
        </w:rPr>
        <w:t xml:space="preserve"> .</w:t>
      </w:r>
    </w:p>
    <w:p w14:paraId="6690FD7E" w14:textId="25F87100" w:rsidR="00423FFC" w:rsidRPr="00DD4521" w:rsidRDefault="00423FFC" w:rsidP="00423FFC">
      <w:pPr>
        <w:pStyle w:val="v1msolistparagraph"/>
        <w:numPr>
          <w:ilvl w:val="1"/>
          <w:numId w:val="24"/>
        </w:numPr>
        <w:shd w:val="clear" w:color="auto" w:fill="FFFFFF"/>
        <w:spacing w:before="0" w:beforeAutospacing="0" w:after="0" w:afterAutospacing="0"/>
        <w:rPr>
          <w:rFonts w:asciiTheme="minorHAnsi" w:hAnsiTheme="minorHAnsi" w:cstheme="minorHAnsi"/>
          <w:color w:val="002060"/>
        </w:rPr>
      </w:pPr>
      <w:r w:rsidRPr="00DD4521">
        <w:rPr>
          <w:rFonts w:asciiTheme="minorHAnsi" w:hAnsiTheme="minorHAnsi" w:cstheme="minorHAnsi"/>
          <w:color w:val="002060"/>
        </w:rPr>
        <w:t>Relativa</w:t>
      </w:r>
      <w:r w:rsidR="004375C4">
        <w:rPr>
          <w:rFonts w:asciiTheme="minorHAnsi" w:hAnsiTheme="minorHAnsi" w:cstheme="minorHAnsi"/>
          <w:color w:val="002060"/>
        </w:rPr>
        <w:t>mente ad attività laboratoriali ed</w:t>
      </w:r>
      <w:r w:rsidRPr="00DD4521">
        <w:rPr>
          <w:rFonts w:asciiTheme="minorHAnsi" w:hAnsiTheme="minorHAnsi" w:cstheme="minorHAnsi"/>
          <w:color w:val="002060"/>
        </w:rPr>
        <w:t xml:space="preserve"> </w:t>
      </w:r>
      <w:r w:rsidR="004375C4">
        <w:rPr>
          <w:rFonts w:asciiTheme="minorHAnsi" w:hAnsiTheme="minorHAnsi" w:cstheme="minorHAnsi"/>
          <w:color w:val="002060"/>
        </w:rPr>
        <w:t>attività esercitative</w:t>
      </w:r>
      <w:r w:rsidRPr="00DD4521">
        <w:rPr>
          <w:rFonts w:asciiTheme="minorHAnsi" w:hAnsiTheme="minorHAnsi" w:cstheme="minorHAnsi"/>
          <w:color w:val="002060"/>
        </w:rPr>
        <w:t>, l’Ateneo dispone la prosecuzione di tale attività in modalità telematica fino a nuova disposizione.</w:t>
      </w:r>
    </w:p>
    <w:p w14:paraId="6359BB17" w14:textId="77777777" w:rsidR="00EC1717" w:rsidRPr="00DD4521" w:rsidRDefault="00EC1717" w:rsidP="00423FFC">
      <w:pPr>
        <w:shd w:val="clear" w:color="auto" w:fill="FFFFFF"/>
        <w:rPr>
          <w:rFonts w:asciiTheme="minorHAnsi" w:hAnsiTheme="minorHAnsi" w:cstheme="minorHAnsi"/>
          <w:color w:val="002060"/>
          <w:sz w:val="24"/>
          <w:szCs w:val="24"/>
        </w:rPr>
      </w:pPr>
    </w:p>
    <w:sectPr w:rsidR="00EC1717" w:rsidRPr="00DD4521" w:rsidSect="00EC1717">
      <w:footerReference w:type="default" r:id="rId12"/>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D42BF" w16cex:dateUtc="2021-07-29T13:07:00Z"/>
  <w16cex:commentExtensible w16cex:durableId="24AD502C" w16cex:dateUtc="2021-07-29T14:05:00Z"/>
  <w16cex:commentExtensible w16cex:durableId="24AD465E" w16cex:dateUtc="2021-07-29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D4FE66" w16cid:durableId="24AD42BF"/>
  <w16cid:commentId w16cid:paraId="08D1230F" w16cid:durableId="24AD502C"/>
  <w16cid:commentId w16cid:paraId="7DA948F5" w16cid:durableId="24AD46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7F051" w14:textId="77777777" w:rsidR="006C4184" w:rsidRDefault="006C4184" w:rsidP="00423FFC">
      <w:r>
        <w:separator/>
      </w:r>
    </w:p>
  </w:endnote>
  <w:endnote w:type="continuationSeparator" w:id="0">
    <w:p w14:paraId="30B03C48" w14:textId="77777777" w:rsidR="006C4184" w:rsidRDefault="006C4184" w:rsidP="0042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659735"/>
      <w:docPartObj>
        <w:docPartGallery w:val="Page Numbers (Bottom of Page)"/>
        <w:docPartUnique/>
      </w:docPartObj>
    </w:sdtPr>
    <w:sdtEndPr/>
    <w:sdtContent>
      <w:p w14:paraId="61452E3D" w14:textId="77777777" w:rsidR="00423FFC" w:rsidRDefault="00423FFC">
        <w:pPr>
          <w:pStyle w:val="Pidipagina"/>
          <w:jc w:val="center"/>
        </w:pPr>
        <w:r>
          <w:fldChar w:fldCharType="begin"/>
        </w:r>
        <w:r>
          <w:instrText>PAGE   \* MERGEFORMAT</w:instrText>
        </w:r>
        <w:r>
          <w:fldChar w:fldCharType="separate"/>
        </w:r>
        <w:r w:rsidR="00270222">
          <w:rPr>
            <w:noProof/>
          </w:rPr>
          <w:t>1</w:t>
        </w:r>
        <w:r>
          <w:fldChar w:fldCharType="end"/>
        </w:r>
      </w:p>
    </w:sdtContent>
  </w:sdt>
  <w:p w14:paraId="360BB92C" w14:textId="77777777" w:rsidR="00423FFC" w:rsidRDefault="00423F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AF396" w14:textId="77777777" w:rsidR="006C4184" w:rsidRDefault="006C4184" w:rsidP="00423FFC">
      <w:r>
        <w:separator/>
      </w:r>
    </w:p>
  </w:footnote>
  <w:footnote w:type="continuationSeparator" w:id="0">
    <w:p w14:paraId="7C7403D4" w14:textId="77777777" w:rsidR="006C4184" w:rsidRDefault="006C4184" w:rsidP="00423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742"/>
    <w:multiLevelType w:val="hybridMultilevel"/>
    <w:tmpl w:val="364C5A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2C1503"/>
    <w:multiLevelType w:val="hybridMultilevel"/>
    <w:tmpl w:val="8E166F8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11756D30"/>
    <w:multiLevelType w:val="hybridMultilevel"/>
    <w:tmpl w:val="6DFE3C1A"/>
    <w:lvl w:ilvl="0" w:tplc="24D66AEC">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723289"/>
    <w:multiLevelType w:val="hybridMultilevel"/>
    <w:tmpl w:val="1E0ABCB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5BEAA2AA">
      <w:start w:val="1"/>
      <w:numFmt w:val="upperRoman"/>
      <w:lvlText w:val="%3."/>
      <w:lvlJc w:val="right"/>
      <w:pPr>
        <w:ind w:left="2160" w:hanging="180"/>
      </w:pPr>
      <w:rPr>
        <w:rFonts w:asciiTheme="minorHAnsi" w:hAnsiTheme="minorHAnsi" w:cstheme="minorHAnsi" w:hint="default"/>
        <w:sz w:val="22"/>
        <w:szCs w:val="22"/>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F211EF"/>
    <w:multiLevelType w:val="hybridMultilevel"/>
    <w:tmpl w:val="809674F0"/>
    <w:lvl w:ilvl="0" w:tplc="DBCA67E2">
      <w:start w:val="1"/>
      <w:numFmt w:val="lowerLetter"/>
      <w:lvlText w:val="%1."/>
      <w:lvlJc w:val="left"/>
      <w:pPr>
        <w:ind w:left="1200" w:hanging="480"/>
      </w:pPr>
      <w:rPr>
        <w:rFonts w:hint="default"/>
      </w:rPr>
    </w:lvl>
    <w:lvl w:ilvl="1" w:tplc="04100013">
      <w:start w:val="1"/>
      <w:numFmt w:val="upperRoman"/>
      <w:lvlText w:val="%2."/>
      <w:lvlJc w:val="righ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29266142"/>
    <w:multiLevelType w:val="hybridMultilevel"/>
    <w:tmpl w:val="BC5EF6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299213AB"/>
    <w:multiLevelType w:val="hybridMultilevel"/>
    <w:tmpl w:val="E9F636C0"/>
    <w:lvl w:ilvl="0" w:tplc="DAFC716E">
      <w:start w:val="1"/>
      <w:numFmt w:val="decimal"/>
      <w:lvlText w:val="%1."/>
      <w:lvlJc w:val="left"/>
      <w:pPr>
        <w:ind w:left="720" w:hanging="360"/>
      </w:pPr>
      <w:rPr>
        <w:rFonts w:hint="default"/>
        <w:color w:val="00206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B37A82"/>
    <w:multiLevelType w:val="hybridMultilevel"/>
    <w:tmpl w:val="3E16371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EDA2524"/>
    <w:multiLevelType w:val="hybridMultilevel"/>
    <w:tmpl w:val="CC600F12"/>
    <w:lvl w:ilvl="0" w:tplc="826A83C6">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A5171F"/>
    <w:multiLevelType w:val="hybridMultilevel"/>
    <w:tmpl w:val="4D563648"/>
    <w:lvl w:ilvl="0" w:tplc="04100017">
      <w:start w:val="1"/>
      <w:numFmt w:val="lowerLetter"/>
      <w:lvlText w:val="%1)"/>
      <w:lvlJc w:val="left"/>
      <w:pPr>
        <w:ind w:left="1920" w:hanging="360"/>
      </w:p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0">
    <w:nsid w:val="3A6C7D33"/>
    <w:multiLevelType w:val="hybridMultilevel"/>
    <w:tmpl w:val="BD2A8F42"/>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43BB12FB"/>
    <w:multiLevelType w:val="hybridMultilevel"/>
    <w:tmpl w:val="D6D2EB78"/>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2">
    <w:nsid w:val="45E7769C"/>
    <w:multiLevelType w:val="hybridMultilevel"/>
    <w:tmpl w:val="6F8CA63A"/>
    <w:lvl w:ilvl="0" w:tplc="B09E1226">
      <w:start w:val="1"/>
      <w:numFmt w:val="lowerLetter"/>
      <w:lvlText w:val="%1."/>
      <w:lvlJc w:val="left"/>
      <w:pPr>
        <w:ind w:left="1440" w:hanging="360"/>
      </w:pPr>
      <w:rPr>
        <w:rFonts w:hint="default"/>
      </w:rPr>
    </w:lvl>
    <w:lvl w:ilvl="1" w:tplc="04100013">
      <w:start w:val="1"/>
      <w:numFmt w:val="upperRoman"/>
      <w:lvlText w:val="%2."/>
      <w:lvlJc w:val="righ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4F84448D"/>
    <w:multiLevelType w:val="hybridMultilevel"/>
    <w:tmpl w:val="4776DD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1D4E16"/>
    <w:multiLevelType w:val="hybridMultilevel"/>
    <w:tmpl w:val="327624F6"/>
    <w:lvl w:ilvl="0" w:tplc="DAFC716E">
      <w:start w:val="1"/>
      <w:numFmt w:val="decimal"/>
      <w:lvlText w:val="%1."/>
      <w:lvlJc w:val="left"/>
      <w:pPr>
        <w:ind w:left="720" w:hanging="360"/>
      </w:pPr>
      <w:rPr>
        <w:rFonts w:hint="default"/>
        <w:color w:val="00206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0057136"/>
    <w:multiLevelType w:val="hybridMultilevel"/>
    <w:tmpl w:val="FBE8A718"/>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6">
    <w:nsid w:val="63BE4931"/>
    <w:multiLevelType w:val="hybridMultilevel"/>
    <w:tmpl w:val="20B2CE3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3EF0803"/>
    <w:multiLevelType w:val="hybridMultilevel"/>
    <w:tmpl w:val="2E70EB6A"/>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68584025"/>
    <w:multiLevelType w:val="hybridMultilevel"/>
    <w:tmpl w:val="1548B76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nsid w:val="6CA703A3"/>
    <w:multiLevelType w:val="hybridMultilevel"/>
    <w:tmpl w:val="89DE9A6A"/>
    <w:lvl w:ilvl="0" w:tplc="04100017">
      <w:start w:val="1"/>
      <w:numFmt w:val="lowerLetter"/>
      <w:lvlText w:val="%1)"/>
      <w:lvlJc w:val="left"/>
      <w:pPr>
        <w:ind w:left="1920" w:hanging="360"/>
      </w:p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0">
    <w:nsid w:val="71D369F4"/>
    <w:multiLevelType w:val="hybridMultilevel"/>
    <w:tmpl w:val="0E124494"/>
    <w:lvl w:ilvl="0" w:tplc="DAFC716E">
      <w:start w:val="1"/>
      <w:numFmt w:val="decimal"/>
      <w:lvlText w:val="%1."/>
      <w:lvlJc w:val="left"/>
      <w:pPr>
        <w:ind w:left="720" w:hanging="360"/>
      </w:pPr>
      <w:rPr>
        <w:rFonts w:hint="default"/>
        <w:color w:val="002060"/>
      </w:rPr>
    </w:lvl>
    <w:lvl w:ilvl="1" w:tplc="04100019">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B6F1398"/>
    <w:multiLevelType w:val="hybridMultilevel"/>
    <w:tmpl w:val="9FE24D0C"/>
    <w:lvl w:ilvl="0" w:tplc="643A995C">
      <w:start w:val="1"/>
      <w:numFmt w:val="lowerLetter"/>
      <w:lvlText w:val="%1."/>
      <w:lvlJc w:val="left"/>
      <w:pPr>
        <w:ind w:left="1200" w:hanging="480"/>
      </w:pPr>
      <w:rPr>
        <w:rFonts w:hint="default"/>
        <w:b w:val="0"/>
      </w:rPr>
    </w:lvl>
    <w:lvl w:ilvl="1" w:tplc="04100013">
      <w:start w:val="1"/>
      <w:numFmt w:val="upperRoman"/>
      <w:lvlText w:val="%2."/>
      <w:lvlJc w:val="right"/>
      <w:pPr>
        <w:ind w:left="1800" w:hanging="360"/>
      </w:pPr>
    </w:lvl>
    <w:lvl w:ilvl="2" w:tplc="15B05C34">
      <w:start w:val="1"/>
      <w:numFmt w:val="lowerLetter"/>
      <w:lvlText w:val="%3)"/>
      <w:lvlJc w:val="left"/>
      <w:pPr>
        <w:ind w:left="3045" w:hanging="705"/>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7BB06AE4"/>
    <w:multiLevelType w:val="hybridMultilevel"/>
    <w:tmpl w:val="00E8112A"/>
    <w:lvl w:ilvl="0" w:tplc="3544D2F0">
      <w:start w:val="1"/>
      <w:numFmt w:val="bullet"/>
      <w:lvlText w:val="-"/>
      <w:lvlJc w:val="left"/>
      <w:pPr>
        <w:ind w:left="1560" w:hanging="360"/>
      </w:pPr>
      <w:rPr>
        <w:rFonts w:ascii="Calibri" w:eastAsiaTheme="minorHAnsi" w:hAnsi="Calibri" w:cs="Calibri"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3">
    <w:nsid w:val="7C4413D0"/>
    <w:multiLevelType w:val="hybridMultilevel"/>
    <w:tmpl w:val="78B66C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9A7C03"/>
    <w:multiLevelType w:val="hybridMultilevel"/>
    <w:tmpl w:val="82E8816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0"/>
  </w:num>
  <w:num w:numId="2">
    <w:abstractNumId w:val="14"/>
  </w:num>
  <w:num w:numId="3">
    <w:abstractNumId w:val="0"/>
  </w:num>
  <w:num w:numId="4">
    <w:abstractNumId w:val="21"/>
  </w:num>
  <w:num w:numId="5">
    <w:abstractNumId w:val="19"/>
  </w:num>
  <w:num w:numId="6">
    <w:abstractNumId w:val="18"/>
  </w:num>
  <w:num w:numId="7">
    <w:abstractNumId w:val="9"/>
  </w:num>
  <w:num w:numId="8">
    <w:abstractNumId w:val="13"/>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17"/>
  </w:num>
  <w:num w:numId="17">
    <w:abstractNumId w:val="23"/>
  </w:num>
  <w:num w:numId="18">
    <w:abstractNumId w:val="1"/>
  </w:num>
  <w:num w:numId="19">
    <w:abstractNumId w:val="4"/>
  </w:num>
  <w:num w:numId="20">
    <w:abstractNumId w:val="15"/>
  </w:num>
  <w:num w:numId="21">
    <w:abstractNumId w:val="3"/>
  </w:num>
  <w:num w:numId="22">
    <w:abstractNumId w:val="2"/>
  </w:num>
  <w:num w:numId="23">
    <w:abstractNumId w:val="2"/>
  </w:num>
  <w:num w:numId="24">
    <w:abstractNumId w:val="14"/>
  </w:num>
  <w:num w:numId="25">
    <w:abstractNumId w:val="1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50"/>
    <w:rsid w:val="00007DF8"/>
    <w:rsid w:val="0004330B"/>
    <w:rsid w:val="0005713B"/>
    <w:rsid w:val="0008163B"/>
    <w:rsid w:val="000A2760"/>
    <w:rsid w:val="000B7916"/>
    <w:rsid w:val="001107AF"/>
    <w:rsid w:val="00113953"/>
    <w:rsid w:val="0011763C"/>
    <w:rsid w:val="0015047B"/>
    <w:rsid w:val="00182814"/>
    <w:rsid w:val="00195D5E"/>
    <w:rsid w:val="001D7920"/>
    <w:rsid w:val="001F033F"/>
    <w:rsid w:val="001F482A"/>
    <w:rsid w:val="00200764"/>
    <w:rsid w:val="0021583B"/>
    <w:rsid w:val="00231E8C"/>
    <w:rsid w:val="00270222"/>
    <w:rsid w:val="00273945"/>
    <w:rsid w:val="00281D35"/>
    <w:rsid w:val="00290E79"/>
    <w:rsid w:val="002A12AF"/>
    <w:rsid w:val="00302C0E"/>
    <w:rsid w:val="00314CA1"/>
    <w:rsid w:val="00381CC4"/>
    <w:rsid w:val="003A4869"/>
    <w:rsid w:val="003C33D1"/>
    <w:rsid w:val="003C3C22"/>
    <w:rsid w:val="003F7A57"/>
    <w:rsid w:val="00411A8B"/>
    <w:rsid w:val="00423FFC"/>
    <w:rsid w:val="00425E05"/>
    <w:rsid w:val="004375C4"/>
    <w:rsid w:val="00451D70"/>
    <w:rsid w:val="004618E7"/>
    <w:rsid w:val="00462EA9"/>
    <w:rsid w:val="004A1110"/>
    <w:rsid w:val="004A6F47"/>
    <w:rsid w:val="00521A17"/>
    <w:rsid w:val="005341B6"/>
    <w:rsid w:val="00540B14"/>
    <w:rsid w:val="00543DD6"/>
    <w:rsid w:val="00561D35"/>
    <w:rsid w:val="00582B9D"/>
    <w:rsid w:val="00584B1E"/>
    <w:rsid w:val="005902B8"/>
    <w:rsid w:val="00597AA9"/>
    <w:rsid w:val="005B4FE2"/>
    <w:rsid w:val="005C6632"/>
    <w:rsid w:val="005F119F"/>
    <w:rsid w:val="00600792"/>
    <w:rsid w:val="006107F2"/>
    <w:rsid w:val="00615EF2"/>
    <w:rsid w:val="00624EEF"/>
    <w:rsid w:val="0063565B"/>
    <w:rsid w:val="00637E4B"/>
    <w:rsid w:val="00660766"/>
    <w:rsid w:val="00685C40"/>
    <w:rsid w:val="006C4184"/>
    <w:rsid w:val="006D349E"/>
    <w:rsid w:val="006F48F5"/>
    <w:rsid w:val="0070564F"/>
    <w:rsid w:val="0070672C"/>
    <w:rsid w:val="00735DBC"/>
    <w:rsid w:val="00741FA2"/>
    <w:rsid w:val="00744043"/>
    <w:rsid w:val="0077205C"/>
    <w:rsid w:val="0079770C"/>
    <w:rsid w:val="007A7DA3"/>
    <w:rsid w:val="007D2B23"/>
    <w:rsid w:val="007D79A0"/>
    <w:rsid w:val="00813857"/>
    <w:rsid w:val="00824D9B"/>
    <w:rsid w:val="00830371"/>
    <w:rsid w:val="0085678D"/>
    <w:rsid w:val="008B2FA9"/>
    <w:rsid w:val="008D0CDA"/>
    <w:rsid w:val="008E4216"/>
    <w:rsid w:val="008F3972"/>
    <w:rsid w:val="008F61E1"/>
    <w:rsid w:val="00917869"/>
    <w:rsid w:val="009239DF"/>
    <w:rsid w:val="00952EEC"/>
    <w:rsid w:val="009613E0"/>
    <w:rsid w:val="00994128"/>
    <w:rsid w:val="009B5749"/>
    <w:rsid w:val="009C0A39"/>
    <w:rsid w:val="009C3418"/>
    <w:rsid w:val="009E173D"/>
    <w:rsid w:val="009E3B9B"/>
    <w:rsid w:val="009E60EA"/>
    <w:rsid w:val="00A5500C"/>
    <w:rsid w:val="00A841DD"/>
    <w:rsid w:val="00A93B72"/>
    <w:rsid w:val="00A959DC"/>
    <w:rsid w:val="00AE208E"/>
    <w:rsid w:val="00AF412A"/>
    <w:rsid w:val="00B053C3"/>
    <w:rsid w:val="00B46650"/>
    <w:rsid w:val="00B51852"/>
    <w:rsid w:val="00B63B10"/>
    <w:rsid w:val="00B7272C"/>
    <w:rsid w:val="00B76513"/>
    <w:rsid w:val="00BC1115"/>
    <w:rsid w:val="00BE256D"/>
    <w:rsid w:val="00BF4380"/>
    <w:rsid w:val="00C2193B"/>
    <w:rsid w:val="00C31028"/>
    <w:rsid w:val="00C558B8"/>
    <w:rsid w:val="00C61888"/>
    <w:rsid w:val="00C656FB"/>
    <w:rsid w:val="00C73015"/>
    <w:rsid w:val="00C82E30"/>
    <w:rsid w:val="00C95576"/>
    <w:rsid w:val="00CA177F"/>
    <w:rsid w:val="00CA37A8"/>
    <w:rsid w:val="00CE4DEC"/>
    <w:rsid w:val="00CF7CEF"/>
    <w:rsid w:val="00D033F8"/>
    <w:rsid w:val="00D0574D"/>
    <w:rsid w:val="00D453EE"/>
    <w:rsid w:val="00D769AB"/>
    <w:rsid w:val="00D9051B"/>
    <w:rsid w:val="00D905C3"/>
    <w:rsid w:val="00DD27EA"/>
    <w:rsid w:val="00DD4521"/>
    <w:rsid w:val="00DF1301"/>
    <w:rsid w:val="00E01A32"/>
    <w:rsid w:val="00E110F2"/>
    <w:rsid w:val="00E262FA"/>
    <w:rsid w:val="00E26595"/>
    <w:rsid w:val="00E40BC6"/>
    <w:rsid w:val="00E541CB"/>
    <w:rsid w:val="00E70DD6"/>
    <w:rsid w:val="00E84356"/>
    <w:rsid w:val="00E94481"/>
    <w:rsid w:val="00EA1C19"/>
    <w:rsid w:val="00EC08EF"/>
    <w:rsid w:val="00EC1717"/>
    <w:rsid w:val="00F04893"/>
    <w:rsid w:val="00F12780"/>
    <w:rsid w:val="00F367C0"/>
    <w:rsid w:val="00F54042"/>
    <w:rsid w:val="00F55399"/>
    <w:rsid w:val="00F64A3D"/>
    <w:rsid w:val="00F776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7134"/>
  <w15:docId w15:val="{FA70589D-541F-42E4-BACB-55F3C627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1717"/>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1msonormal">
    <w:name w:val="v1msonormal"/>
    <w:basedOn w:val="Normale"/>
    <w:rsid w:val="00B46650"/>
    <w:pPr>
      <w:spacing w:before="100" w:beforeAutospacing="1" w:after="100" w:afterAutospacing="1"/>
    </w:pPr>
    <w:rPr>
      <w:rFonts w:ascii="Times New Roman" w:eastAsia="Times New Roman" w:hAnsi="Times New Roman"/>
      <w:sz w:val="24"/>
      <w:szCs w:val="24"/>
      <w:lang w:eastAsia="it-IT"/>
    </w:rPr>
  </w:style>
  <w:style w:type="paragraph" w:customStyle="1" w:styleId="v1msolistparagraph">
    <w:name w:val="v1msolistparagraph"/>
    <w:basedOn w:val="Normale"/>
    <w:rsid w:val="00B46650"/>
    <w:pPr>
      <w:spacing w:before="100" w:beforeAutospacing="1" w:after="100" w:afterAutospacing="1"/>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637E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7E4B"/>
    <w:rPr>
      <w:rFonts w:ascii="Tahoma" w:hAnsi="Tahoma" w:cs="Tahoma"/>
      <w:sz w:val="16"/>
      <w:szCs w:val="16"/>
      <w:lang w:eastAsia="en-US"/>
    </w:rPr>
  </w:style>
  <w:style w:type="paragraph" w:styleId="Paragrafoelenco">
    <w:name w:val="List Paragraph"/>
    <w:basedOn w:val="Normale"/>
    <w:uiPriority w:val="34"/>
    <w:qFormat/>
    <w:rsid w:val="00E262FA"/>
    <w:pPr>
      <w:ind w:left="720"/>
    </w:pPr>
    <w:rPr>
      <w:rFonts w:eastAsiaTheme="minorHAnsi" w:cs="Calibri"/>
    </w:rPr>
  </w:style>
  <w:style w:type="character" w:styleId="Collegamentoipertestuale">
    <w:name w:val="Hyperlink"/>
    <w:basedOn w:val="Carpredefinitoparagrafo"/>
    <w:uiPriority w:val="99"/>
    <w:unhideWhenUsed/>
    <w:rsid w:val="00624EEF"/>
    <w:rPr>
      <w:color w:val="0000FF"/>
      <w:u w:val="single"/>
    </w:rPr>
  </w:style>
  <w:style w:type="paragraph" w:styleId="Revisione">
    <w:name w:val="Revision"/>
    <w:hidden/>
    <w:uiPriority w:val="99"/>
    <w:semiHidden/>
    <w:rsid w:val="00660766"/>
    <w:rPr>
      <w:sz w:val="22"/>
      <w:szCs w:val="22"/>
      <w:lang w:eastAsia="en-US"/>
    </w:rPr>
  </w:style>
  <w:style w:type="character" w:styleId="Rimandocommento">
    <w:name w:val="annotation reference"/>
    <w:basedOn w:val="Carpredefinitoparagrafo"/>
    <w:uiPriority w:val="99"/>
    <w:semiHidden/>
    <w:unhideWhenUsed/>
    <w:rsid w:val="00660766"/>
    <w:rPr>
      <w:sz w:val="16"/>
      <w:szCs w:val="16"/>
    </w:rPr>
  </w:style>
  <w:style w:type="paragraph" w:styleId="Testocommento">
    <w:name w:val="annotation text"/>
    <w:basedOn w:val="Normale"/>
    <w:link w:val="TestocommentoCarattere"/>
    <w:uiPriority w:val="99"/>
    <w:semiHidden/>
    <w:unhideWhenUsed/>
    <w:rsid w:val="00660766"/>
    <w:rPr>
      <w:sz w:val="20"/>
      <w:szCs w:val="20"/>
    </w:rPr>
  </w:style>
  <w:style w:type="character" w:customStyle="1" w:styleId="TestocommentoCarattere">
    <w:name w:val="Testo commento Carattere"/>
    <w:basedOn w:val="Carpredefinitoparagrafo"/>
    <w:link w:val="Testocommento"/>
    <w:uiPriority w:val="99"/>
    <w:semiHidden/>
    <w:rsid w:val="00660766"/>
    <w:rPr>
      <w:lang w:eastAsia="en-US"/>
    </w:rPr>
  </w:style>
  <w:style w:type="paragraph" w:styleId="Soggettocommento">
    <w:name w:val="annotation subject"/>
    <w:basedOn w:val="Testocommento"/>
    <w:next w:val="Testocommento"/>
    <w:link w:val="SoggettocommentoCarattere"/>
    <w:uiPriority w:val="99"/>
    <w:semiHidden/>
    <w:unhideWhenUsed/>
    <w:rsid w:val="00660766"/>
    <w:rPr>
      <w:b/>
      <w:bCs/>
    </w:rPr>
  </w:style>
  <w:style w:type="character" w:customStyle="1" w:styleId="SoggettocommentoCarattere">
    <w:name w:val="Soggetto commento Carattere"/>
    <w:basedOn w:val="TestocommentoCarattere"/>
    <w:link w:val="Soggettocommento"/>
    <w:uiPriority w:val="99"/>
    <w:semiHidden/>
    <w:rsid w:val="00660766"/>
    <w:rPr>
      <w:b/>
      <w:bCs/>
      <w:lang w:eastAsia="en-US"/>
    </w:rPr>
  </w:style>
  <w:style w:type="paragraph" w:styleId="Intestazione">
    <w:name w:val="header"/>
    <w:basedOn w:val="Normale"/>
    <w:link w:val="IntestazioneCarattere"/>
    <w:uiPriority w:val="99"/>
    <w:unhideWhenUsed/>
    <w:rsid w:val="00423FFC"/>
    <w:pPr>
      <w:tabs>
        <w:tab w:val="center" w:pos="4819"/>
        <w:tab w:val="right" w:pos="9638"/>
      </w:tabs>
    </w:pPr>
  </w:style>
  <w:style w:type="character" w:customStyle="1" w:styleId="IntestazioneCarattere">
    <w:name w:val="Intestazione Carattere"/>
    <w:basedOn w:val="Carpredefinitoparagrafo"/>
    <w:link w:val="Intestazione"/>
    <w:uiPriority w:val="99"/>
    <w:rsid w:val="00423FFC"/>
    <w:rPr>
      <w:sz w:val="22"/>
      <w:szCs w:val="22"/>
      <w:lang w:eastAsia="en-US"/>
    </w:rPr>
  </w:style>
  <w:style w:type="paragraph" w:styleId="Pidipagina">
    <w:name w:val="footer"/>
    <w:basedOn w:val="Normale"/>
    <w:link w:val="PidipaginaCarattere"/>
    <w:uiPriority w:val="99"/>
    <w:unhideWhenUsed/>
    <w:rsid w:val="00423FFC"/>
    <w:pPr>
      <w:tabs>
        <w:tab w:val="center" w:pos="4819"/>
        <w:tab w:val="right" w:pos="9638"/>
      </w:tabs>
    </w:pPr>
  </w:style>
  <w:style w:type="character" w:customStyle="1" w:styleId="PidipaginaCarattere">
    <w:name w:val="Piè di pagina Carattere"/>
    <w:basedOn w:val="Carpredefinitoparagrafo"/>
    <w:link w:val="Pidipagina"/>
    <w:uiPriority w:val="99"/>
    <w:rsid w:val="00423FFC"/>
    <w:rPr>
      <w:sz w:val="22"/>
      <w:szCs w:val="22"/>
      <w:lang w:eastAsia="en-US"/>
    </w:rPr>
  </w:style>
  <w:style w:type="character" w:customStyle="1" w:styleId="UnresolvedMention">
    <w:name w:val="Unresolved Mention"/>
    <w:basedOn w:val="Carpredefinitoparagrafo"/>
    <w:uiPriority w:val="99"/>
    <w:semiHidden/>
    <w:unhideWhenUsed/>
    <w:rsid w:val="0011763C"/>
    <w:rPr>
      <w:color w:val="605E5C"/>
      <w:shd w:val="clear" w:color="auto" w:fill="E1DFDD"/>
    </w:rPr>
  </w:style>
  <w:style w:type="paragraph" w:customStyle="1" w:styleId="txtjustify">
    <w:name w:val="txtjustify"/>
    <w:basedOn w:val="Normale"/>
    <w:rsid w:val="00231E8C"/>
    <w:pPr>
      <w:spacing w:before="100" w:beforeAutospacing="1" w:after="100" w:afterAutospacing="1"/>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231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516756">
      <w:bodyDiv w:val="1"/>
      <w:marLeft w:val="0"/>
      <w:marRight w:val="0"/>
      <w:marTop w:val="0"/>
      <w:marBottom w:val="0"/>
      <w:divBdr>
        <w:top w:val="none" w:sz="0" w:space="0" w:color="auto"/>
        <w:left w:val="none" w:sz="0" w:space="0" w:color="auto"/>
        <w:bottom w:val="none" w:sz="0" w:space="0" w:color="auto"/>
        <w:right w:val="none" w:sz="0" w:space="0" w:color="auto"/>
      </w:divBdr>
      <w:divsChild>
        <w:div w:id="650594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6432">
      <w:bodyDiv w:val="1"/>
      <w:marLeft w:val="0"/>
      <w:marRight w:val="0"/>
      <w:marTop w:val="0"/>
      <w:marBottom w:val="0"/>
      <w:divBdr>
        <w:top w:val="none" w:sz="0" w:space="0" w:color="auto"/>
        <w:left w:val="none" w:sz="0" w:space="0" w:color="auto"/>
        <w:bottom w:val="none" w:sz="0" w:space="0" w:color="auto"/>
        <w:right w:val="none" w:sz="0" w:space="0" w:color="auto"/>
      </w:divBdr>
    </w:div>
    <w:div w:id="1471052640">
      <w:bodyDiv w:val="1"/>
      <w:marLeft w:val="0"/>
      <w:marRight w:val="0"/>
      <w:marTop w:val="0"/>
      <w:marBottom w:val="0"/>
      <w:divBdr>
        <w:top w:val="none" w:sz="0" w:space="0" w:color="auto"/>
        <w:left w:val="none" w:sz="0" w:space="0" w:color="auto"/>
        <w:bottom w:val="none" w:sz="0" w:space="0" w:color="auto"/>
        <w:right w:val="none" w:sz="0" w:space="0" w:color="auto"/>
      </w:divBdr>
    </w:div>
    <w:div w:id="1893929620">
      <w:bodyDiv w:val="1"/>
      <w:marLeft w:val="0"/>
      <w:marRight w:val="0"/>
      <w:marTop w:val="0"/>
      <w:marBottom w:val="0"/>
      <w:divBdr>
        <w:top w:val="none" w:sz="0" w:space="0" w:color="auto"/>
        <w:left w:val="none" w:sz="0" w:space="0" w:color="auto"/>
        <w:bottom w:val="none" w:sz="0" w:space="0" w:color="auto"/>
        <w:right w:val="none" w:sz="0" w:space="0" w:color="auto"/>
      </w:divBdr>
    </w:div>
    <w:div w:id="1900091008">
      <w:bodyDiv w:val="1"/>
      <w:marLeft w:val="0"/>
      <w:marRight w:val="0"/>
      <w:marTop w:val="0"/>
      <w:marBottom w:val="0"/>
      <w:divBdr>
        <w:top w:val="none" w:sz="0" w:space="0" w:color="auto"/>
        <w:left w:val="none" w:sz="0" w:space="0" w:color="auto"/>
        <w:bottom w:val="none" w:sz="0" w:space="0" w:color="auto"/>
        <w:right w:val="none" w:sz="0" w:space="0" w:color="auto"/>
      </w:divBdr>
    </w:div>
    <w:div w:id="2042435534">
      <w:bodyDiv w:val="1"/>
      <w:marLeft w:val="0"/>
      <w:marRight w:val="0"/>
      <w:marTop w:val="0"/>
      <w:marBottom w:val="0"/>
      <w:divBdr>
        <w:top w:val="none" w:sz="0" w:space="0" w:color="auto"/>
        <w:left w:val="none" w:sz="0" w:space="0" w:color="auto"/>
        <w:bottom w:val="none" w:sz="0" w:space="0" w:color="auto"/>
        <w:right w:val="none" w:sz="0" w:space="0" w:color="auto"/>
      </w:divBdr>
    </w:div>
    <w:div w:id="205457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ecampus.it/studenti/studenti-disabili-e-dsa/" TargetMode="External"/><Relationship Id="rId5" Type="http://schemas.openxmlformats.org/officeDocument/2006/relationships/webSettings" Target="webSettings.xml"/><Relationship Id="rId10" Type="http://schemas.openxmlformats.org/officeDocument/2006/relationships/hyperlink" Target="mailto:commissione.disabilita@uniecampus.it" TargetMode="External"/><Relationship Id="rId4" Type="http://schemas.openxmlformats.org/officeDocument/2006/relationships/settings" Target="settings.xml"/><Relationship Id="rId9" Type="http://schemas.openxmlformats.org/officeDocument/2006/relationships/hyperlink" Target="https://proveesami.uniecampus.it/login.php"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7ADB-8FC7-46F0-95F7-CFBD81C2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2196</Words>
  <Characters>12521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Lucrezia</dc:creator>
  <cp:lastModifiedBy>annamaria pagano</cp:lastModifiedBy>
  <cp:revision>2</cp:revision>
  <dcterms:created xsi:type="dcterms:W3CDTF">2021-08-05T10:45:00Z</dcterms:created>
  <dcterms:modified xsi:type="dcterms:W3CDTF">2021-08-05T10:45:00Z</dcterms:modified>
</cp:coreProperties>
</file>